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C960E" w14:textId="77777777" w:rsidR="00105E2D" w:rsidRPr="00CA1853" w:rsidRDefault="00105E2D" w:rsidP="00105E2D">
      <w:pPr>
        <w:spacing w:after="0" w:line="240" w:lineRule="auto"/>
        <w:rPr>
          <w:rFonts w:ascii="Arial" w:hAnsi="Arial" w:cs="Arial"/>
          <w:b/>
          <w:sz w:val="32"/>
          <w:szCs w:val="32"/>
        </w:rPr>
      </w:pPr>
      <w:r w:rsidRPr="00CA1853">
        <w:rPr>
          <w:rFonts w:ascii="Arial" w:hAnsi="Arial" w:cs="Arial"/>
          <w:b/>
          <w:sz w:val="32"/>
          <w:szCs w:val="32"/>
        </w:rPr>
        <w:t>Issue Statement (Block 15 of PS Form 8190):</w:t>
      </w:r>
    </w:p>
    <w:p w14:paraId="7B957BB6" w14:textId="77777777" w:rsidR="00105E2D" w:rsidRPr="00CA1853" w:rsidRDefault="00105E2D" w:rsidP="00105E2D">
      <w:pPr>
        <w:spacing w:before="240" w:after="0" w:line="240" w:lineRule="auto"/>
        <w:ind w:left="720"/>
        <w:rPr>
          <w:rFonts w:ascii="Arial" w:hAnsi="Arial" w:cs="Arial"/>
          <w:sz w:val="24"/>
          <w:szCs w:val="24"/>
        </w:rPr>
      </w:pPr>
      <w:r w:rsidRPr="00CA1853">
        <w:rPr>
          <w:rFonts w:ascii="Arial" w:hAnsi="Arial" w:cs="Arial"/>
          <w:sz w:val="24"/>
          <w:szCs w:val="24"/>
        </w:rPr>
        <w:t xml:space="preserve">Did management violate Articles </w:t>
      </w:r>
      <w:r w:rsidR="00CA1853" w:rsidRPr="00CA1853">
        <w:rPr>
          <w:rFonts w:ascii="Arial" w:hAnsi="Arial" w:cs="Arial"/>
          <w:sz w:val="24"/>
          <w:szCs w:val="24"/>
        </w:rPr>
        <w:t xml:space="preserve">3, </w:t>
      </w:r>
      <w:r w:rsidRPr="00CA1853">
        <w:rPr>
          <w:rFonts w:ascii="Arial" w:hAnsi="Arial" w:cs="Arial"/>
          <w:sz w:val="24"/>
          <w:szCs w:val="24"/>
        </w:rPr>
        <w:t>5</w:t>
      </w:r>
      <w:r w:rsidR="00CA1853" w:rsidRPr="00CA1853">
        <w:rPr>
          <w:rFonts w:ascii="Arial" w:hAnsi="Arial" w:cs="Arial"/>
          <w:sz w:val="24"/>
          <w:szCs w:val="24"/>
        </w:rPr>
        <w:t>,</w:t>
      </w:r>
      <w:r w:rsidRPr="00CA1853">
        <w:rPr>
          <w:rFonts w:ascii="Arial" w:hAnsi="Arial" w:cs="Arial"/>
          <w:sz w:val="24"/>
          <w:szCs w:val="24"/>
        </w:rPr>
        <w:t xml:space="preserve"> and 21 of the National Agreement along with ELM Section 540 and EL-505 via Article 19 of the National Agreement and 20 C.F.R. 1 by failing to provide and/or properly process Form CA-16, and if so, what should the remedy be?</w:t>
      </w:r>
    </w:p>
    <w:p w14:paraId="30B7F326" w14:textId="77777777" w:rsidR="00105E2D" w:rsidRPr="00CA1853" w:rsidRDefault="00105E2D" w:rsidP="00105E2D">
      <w:pPr>
        <w:spacing w:before="240" w:after="0" w:line="240" w:lineRule="auto"/>
        <w:rPr>
          <w:rFonts w:ascii="Arial" w:hAnsi="Arial" w:cs="Arial"/>
          <w:b/>
          <w:sz w:val="32"/>
          <w:szCs w:val="32"/>
        </w:rPr>
      </w:pPr>
      <w:r w:rsidRPr="00CA1853">
        <w:rPr>
          <w:rFonts w:ascii="Arial" w:hAnsi="Arial" w:cs="Arial"/>
          <w:b/>
          <w:sz w:val="32"/>
          <w:szCs w:val="32"/>
        </w:rPr>
        <w:t>Union Facts and Contentions (Block 17 of PS Form 8190):</w:t>
      </w:r>
    </w:p>
    <w:p w14:paraId="1BF7C05D" w14:textId="77777777" w:rsidR="0021450E" w:rsidRPr="00CA1853" w:rsidRDefault="00105E2D" w:rsidP="00105E2D">
      <w:pPr>
        <w:spacing w:before="240" w:after="0" w:line="240" w:lineRule="auto"/>
        <w:rPr>
          <w:rFonts w:ascii="Arial" w:hAnsi="Arial" w:cs="Arial"/>
          <w:b/>
          <w:sz w:val="32"/>
          <w:szCs w:val="32"/>
        </w:rPr>
      </w:pPr>
      <w:r w:rsidRPr="00CA1853">
        <w:rPr>
          <w:rFonts w:ascii="Arial" w:hAnsi="Arial" w:cs="Arial"/>
          <w:b/>
          <w:sz w:val="32"/>
          <w:szCs w:val="32"/>
        </w:rPr>
        <w:t>Facts:</w:t>
      </w:r>
    </w:p>
    <w:p w14:paraId="0A9B752C" w14:textId="77777777" w:rsidR="0021450E" w:rsidRPr="00CA1853" w:rsidRDefault="00105E2D" w:rsidP="0021450E">
      <w:pPr>
        <w:pStyle w:val="ListParagraph"/>
        <w:numPr>
          <w:ilvl w:val="0"/>
          <w:numId w:val="1"/>
        </w:numPr>
        <w:spacing w:after="0" w:line="240" w:lineRule="auto"/>
        <w:rPr>
          <w:rFonts w:ascii="Arial" w:hAnsi="Arial" w:cs="Arial"/>
          <w:sz w:val="24"/>
          <w:szCs w:val="24"/>
        </w:rPr>
      </w:pPr>
      <w:r w:rsidRPr="00CA1853">
        <w:rPr>
          <w:rFonts w:ascii="Arial" w:hAnsi="Arial" w:cs="Arial"/>
          <w:sz w:val="24"/>
          <w:szCs w:val="24"/>
        </w:rPr>
        <w:t xml:space="preserve">Letter Carrier </w:t>
      </w:r>
      <w:r w:rsidRPr="00CA1853">
        <w:rPr>
          <w:rFonts w:ascii="Arial" w:hAnsi="Arial" w:cs="Arial"/>
          <w:b/>
          <w:sz w:val="24"/>
          <w:szCs w:val="24"/>
          <w:u w:val="single"/>
        </w:rPr>
        <w:t>[name]</w:t>
      </w:r>
      <w:r w:rsidRPr="00CA1853">
        <w:rPr>
          <w:rFonts w:ascii="Arial" w:hAnsi="Arial" w:cs="Arial"/>
          <w:sz w:val="24"/>
          <w:szCs w:val="24"/>
        </w:rPr>
        <w:t xml:space="preserve"> suffered a traumatic on-the-job injury on </w:t>
      </w:r>
      <w:r w:rsidRPr="00CA1853">
        <w:rPr>
          <w:rFonts w:ascii="Arial" w:hAnsi="Arial" w:cs="Arial"/>
          <w:b/>
          <w:sz w:val="24"/>
          <w:szCs w:val="24"/>
          <w:u w:val="single"/>
        </w:rPr>
        <w:t>[date]</w:t>
      </w:r>
      <w:r w:rsidRPr="00CA1853">
        <w:rPr>
          <w:rFonts w:ascii="Arial" w:hAnsi="Arial" w:cs="Arial"/>
          <w:sz w:val="24"/>
          <w:szCs w:val="24"/>
        </w:rPr>
        <w:t xml:space="preserve"> at approximately </w:t>
      </w:r>
      <w:r w:rsidRPr="00CA1853">
        <w:rPr>
          <w:rFonts w:ascii="Arial" w:hAnsi="Arial" w:cs="Arial"/>
          <w:b/>
          <w:sz w:val="24"/>
          <w:szCs w:val="24"/>
          <w:u w:val="single"/>
        </w:rPr>
        <w:t>[time]</w:t>
      </w:r>
      <w:r w:rsidRPr="00CA1853">
        <w:rPr>
          <w:rFonts w:ascii="Arial" w:hAnsi="Arial" w:cs="Arial"/>
          <w:sz w:val="24"/>
          <w:szCs w:val="24"/>
        </w:rPr>
        <w:t xml:space="preserve"> when </w:t>
      </w:r>
      <w:r w:rsidRPr="00CA1853">
        <w:rPr>
          <w:rFonts w:ascii="Arial" w:hAnsi="Arial" w:cs="Arial"/>
          <w:b/>
          <w:sz w:val="24"/>
          <w:szCs w:val="24"/>
          <w:u w:val="single"/>
        </w:rPr>
        <w:t>[explain incident]</w:t>
      </w:r>
      <w:r w:rsidRPr="00CA1853">
        <w:rPr>
          <w:rFonts w:ascii="Arial" w:hAnsi="Arial" w:cs="Arial"/>
          <w:sz w:val="24"/>
          <w:szCs w:val="24"/>
        </w:rPr>
        <w:t>.</w:t>
      </w:r>
    </w:p>
    <w:p w14:paraId="08EAD41B" w14:textId="77777777" w:rsidR="0021450E" w:rsidRPr="00CA1853" w:rsidRDefault="0021450E" w:rsidP="0021450E">
      <w:pPr>
        <w:spacing w:after="0" w:line="240" w:lineRule="auto"/>
        <w:rPr>
          <w:rFonts w:ascii="Arial" w:hAnsi="Arial" w:cs="Arial"/>
          <w:sz w:val="24"/>
          <w:szCs w:val="24"/>
        </w:rPr>
      </w:pPr>
    </w:p>
    <w:p w14:paraId="33D7CF59" w14:textId="77777777" w:rsidR="00105E2D" w:rsidRPr="00CA1853" w:rsidRDefault="00105E2D" w:rsidP="00105E2D">
      <w:pPr>
        <w:pStyle w:val="ListParagraph"/>
        <w:numPr>
          <w:ilvl w:val="0"/>
          <w:numId w:val="1"/>
        </w:numPr>
        <w:spacing w:before="240" w:after="0" w:line="240" w:lineRule="auto"/>
        <w:rPr>
          <w:rFonts w:ascii="Arial" w:hAnsi="Arial" w:cs="Arial"/>
          <w:sz w:val="24"/>
          <w:szCs w:val="24"/>
        </w:rPr>
      </w:pPr>
      <w:r w:rsidRPr="00CA1853">
        <w:rPr>
          <w:rFonts w:ascii="Arial" w:hAnsi="Arial" w:cs="Arial"/>
          <w:sz w:val="24"/>
          <w:szCs w:val="24"/>
        </w:rPr>
        <w:t>Section 541.2 of the ELM defines a traumatic injury as:</w:t>
      </w:r>
    </w:p>
    <w:p w14:paraId="793A645E" w14:textId="77777777" w:rsidR="00105E2D" w:rsidRPr="00CA1853" w:rsidRDefault="00105E2D" w:rsidP="00105E2D">
      <w:pPr>
        <w:pStyle w:val="ListParagraph"/>
        <w:spacing w:before="240" w:after="0" w:line="240" w:lineRule="auto"/>
        <w:ind w:left="1440"/>
        <w:rPr>
          <w:rFonts w:ascii="Arial" w:hAnsi="Arial" w:cs="Arial"/>
          <w:sz w:val="24"/>
          <w:szCs w:val="24"/>
        </w:rPr>
      </w:pPr>
    </w:p>
    <w:p w14:paraId="50295E96" w14:textId="77777777" w:rsidR="00105E2D" w:rsidRPr="00CA1853" w:rsidRDefault="00105E2D" w:rsidP="00105E2D">
      <w:pPr>
        <w:pStyle w:val="ListParagraph"/>
        <w:spacing w:before="240" w:after="0" w:line="240" w:lineRule="auto"/>
        <w:ind w:left="1440"/>
        <w:rPr>
          <w:rFonts w:ascii="Arial" w:hAnsi="Arial" w:cs="Arial"/>
          <w:i/>
          <w:sz w:val="24"/>
          <w:szCs w:val="24"/>
        </w:rPr>
      </w:pPr>
      <w:r w:rsidRPr="00CA1853">
        <w:rPr>
          <w:rFonts w:ascii="Arial" w:hAnsi="Arial" w:cs="Arial"/>
          <w:i/>
          <w:sz w:val="24"/>
          <w:szCs w:val="24"/>
        </w:rPr>
        <w:t>Traumatic injury – a condition of the body caused by external force, including stress or strain.  The injury:</w:t>
      </w:r>
    </w:p>
    <w:p w14:paraId="5E1E84D2" w14:textId="77777777" w:rsidR="00105E2D" w:rsidRPr="00CA1853" w:rsidRDefault="00105E2D" w:rsidP="00105E2D">
      <w:pPr>
        <w:pStyle w:val="ListParagraph"/>
        <w:spacing w:before="240" w:after="0" w:line="240" w:lineRule="auto"/>
        <w:ind w:left="1440"/>
        <w:rPr>
          <w:rFonts w:ascii="Arial" w:hAnsi="Arial" w:cs="Arial"/>
          <w:i/>
          <w:sz w:val="24"/>
          <w:szCs w:val="24"/>
        </w:rPr>
      </w:pPr>
    </w:p>
    <w:p w14:paraId="53DA4E72" w14:textId="77777777" w:rsidR="00040DCF" w:rsidRPr="00CA1853" w:rsidRDefault="00040DCF" w:rsidP="00040DCF">
      <w:pPr>
        <w:pStyle w:val="ListParagraph"/>
        <w:spacing w:before="240" w:after="0" w:line="240" w:lineRule="auto"/>
        <w:ind w:left="1440"/>
        <w:rPr>
          <w:rFonts w:ascii="Arial" w:hAnsi="Arial" w:cs="Arial"/>
          <w:i/>
          <w:sz w:val="24"/>
          <w:szCs w:val="24"/>
        </w:rPr>
      </w:pPr>
      <w:r w:rsidRPr="00CA1853">
        <w:rPr>
          <w:rFonts w:ascii="Arial" w:hAnsi="Arial" w:cs="Arial"/>
          <w:i/>
          <w:sz w:val="24"/>
          <w:szCs w:val="24"/>
        </w:rPr>
        <w:t>(1) Must be identifiable as to time and place of occurrence and member of function of the body affected.</w:t>
      </w:r>
    </w:p>
    <w:p w14:paraId="7900434D" w14:textId="77777777" w:rsidR="00040DCF" w:rsidRPr="00CA1853" w:rsidRDefault="00040DCF" w:rsidP="00040DCF">
      <w:pPr>
        <w:pStyle w:val="ListParagraph"/>
        <w:spacing w:before="240" w:after="0" w:line="240" w:lineRule="auto"/>
        <w:ind w:left="1440"/>
        <w:rPr>
          <w:rFonts w:ascii="Arial" w:hAnsi="Arial" w:cs="Arial"/>
          <w:i/>
          <w:sz w:val="24"/>
          <w:szCs w:val="24"/>
        </w:rPr>
      </w:pPr>
      <w:r w:rsidRPr="00CA1853">
        <w:rPr>
          <w:rFonts w:ascii="Arial" w:hAnsi="Arial" w:cs="Arial"/>
          <w:i/>
          <w:sz w:val="24"/>
          <w:szCs w:val="24"/>
        </w:rPr>
        <w:t>(2) Must be caused by a specific event or incident, or series of events or incidents, within a single day or work shift.</w:t>
      </w:r>
    </w:p>
    <w:p w14:paraId="1A22E3A6" w14:textId="77777777" w:rsidR="00040DCF" w:rsidRPr="00CA1853" w:rsidRDefault="00040DCF" w:rsidP="00040DCF">
      <w:pPr>
        <w:pStyle w:val="ListParagraph"/>
        <w:spacing w:before="240" w:after="0" w:line="240" w:lineRule="auto"/>
        <w:ind w:left="1440"/>
        <w:rPr>
          <w:rFonts w:ascii="Arial" w:hAnsi="Arial" w:cs="Arial"/>
          <w:i/>
          <w:sz w:val="24"/>
          <w:szCs w:val="24"/>
        </w:rPr>
      </w:pPr>
    </w:p>
    <w:p w14:paraId="478428C0" w14:textId="77777777" w:rsidR="0021450E" w:rsidRPr="00CA1853" w:rsidRDefault="00040DCF" w:rsidP="0021450E">
      <w:pPr>
        <w:pStyle w:val="ListParagraph"/>
        <w:numPr>
          <w:ilvl w:val="0"/>
          <w:numId w:val="1"/>
        </w:numPr>
        <w:spacing w:before="240" w:after="0" w:line="240" w:lineRule="auto"/>
        <w:rPr>
          <w:rFonts w:ascii="Arial" w:hAnsi="Arial" w:cs="Arial"/>
          <w:sz w:val="24"/>
          <w:szCs w:val="24"/>
        </w:rPr>
      </w:pPr>
      <w:r w:rsidRPr="00CA1853">
        <w:rPr>
          <w:rFonts w:ascii="Arial" w:hAnsi="Arial" w:cs="Arial"/>
          <w:sz w:val="24"/>
          <w:szCs w:val="24"/>
        </w:rPr>
        <w:t xml:space="preserve">Letter Carrier </w:t>
      </w:r>
      <w:r w:rsidRPr="00CA1853">
        <w:rPr>
          <w:rFonts w:ascii="Arial" w:hAnsi="Arial" w:cs="Arial"/>
          <w:b/>
          <w:sz w:val="24"/>
          <w:szCs w:val="24"/>
          <w:u w:val="single"/>
        </w:rPr>
        <w:t>[name]</w:t>
      </w:r>
      <w:r w:rsidRPr="00CA1853">
        <w:rPr>
          <w:rFonts w:ascii="Arial" w:hAnsi="Arial" w:cs="Arial"/>
          <w:sz w:val="24"/>
          <w:szCs w:val="24"/>
        </w:rPr>
        <w:t xml:space="preserve"> reported the injury to Supervisor </w:t>
      </w:r>
      <w:r w:rsidRPr="00CA1853">
        <w:rPr>
          <w:rFonts w:ascii="Arial" w:hAnsi="Arial" w:cs="Arial"/>
          <w:b/>
          <w:sz w:val="24"/>
          <w:szCs w:val="24"/>
          <w:u w:val="single"/>
        </w:rPr>
        <w:t>[name]</w:t>
      </w:r>
      <w:r w:rsidRPr="00CA1853">
        <w:rPr>
          <w:rFonts w:ascii="Arial" w:hAnsi="Arial" w:cs="Arial"/>
          <w:sz w:val="24"/>
          <w:szCs w:val="24"/>
        </w:rPr>
        <w:t xml:space="preserve"> on </w:t>
      </w:r>
      <w:r w:rsidRPr="00CA1853">
        <w:rPr>
          <w:rFonts w:ascii="Arial" w:hAnsi="Arial" w:cs="Arial"/>
          <w:b/>
          <w:sz w:val="24"/>
          <w:szCs w:val="24"/>
          <w:u w:val="single"/>
        </w:rPr>
        <w:t>[date]</w:t>
      </w:r>
      <w:r w:rsidRPr="00CA1853">
        <w:rPr>
          <w:rFonts w:ascii="Arial" w:hAnsi="Arial" w:cs="Arial"/>
          <w:sz w:val="24"/>
          <w:szCs w:val="24"/>
        </w:rPr>
        <w:t xml:space="preserve"> at approximately </w:t>
      </w:r>
      <w:r w:rsidRPr="00CA1853">
        <w:rPr>
          <w:rFonts w:ascii="Arial" w:hAnsi="Arial" w:cs="Arial"/>
          <w:b/>
          <w:sz w:val="24"/>
          <w:szCs w:val="24"/>
          <w:u w:val="single"/>
        </w:rPr>
        <w:t>[time]</w:t>
      </w:r>
      <w:r w:rsidRPr="00CA1853">
        <w:rPr>
          <w:rFonts w:ascii="Arial" w:hAnsi="Arial" w:cs="Arial"/>
          <w:sz w:val="24"/>
          <w:szCs w:val="24"/>
        </w:rPr>
        <w:t xml:space="preserve">.  This is documented by the written statement from Letter Carrier </w:t>
      </w:r>
      <w:r w:rsidRPr="00CA1853">
        <w:rPr>
          <w:rFonts w:ascii="Arial" w:hAnsi="Arial" w:cs="Arial"/>
          <w:b/>
          <w:sz w:val="24"/>
          <w:szCs w:val="24"/>
          <w:u w:val="single"/>
        </w:rPr>
        <w:t>[name]</w:t>
      </w:r>
      <w:r w:rsidR="00D25315">
        <w:rPr>
          <w:rFonts w:ascii="Arial" w:hAnsi="Arial" w:cs="Arial"/>
          <w:sz w:val="24"/>
          <w:szCs w:val="24"/>
        </w:rPr>
        <w:t xml:space="preserve"> and copy of CA-1 Traumatic Injury Claim Form</w:t>
      </w:r>
      <w:r w:rsidRPr="00CA1853">
        <w:rPr>
          <w:rFonts w:ascii="Arial" w:hAnsi="Arial" w:cs="Arial"/>
          <w:sz w:val="24"/>
          <w:szCs w:val="24"/>
        </w:rPr>
        <w:t xml:space="preserve"> in the case file.</w:t>
      </w:r>
    </w:p>
    <w:p w14:paraId="341C3899" w14:textId="77777777" w:rsidR="0021450E" w:rsidRPr="00CA1853" w:rsidRDefault="0021450E" w:rsidP="0021450E">
      <w:pPr>
        <w:spacing w:after="0" w:line="240" w:lineRule="auto"/>
        <w:rPr>
          <w:rFonts w:ascii="Arial" w:hAnsi="Arial" w:cs="Arial"/>
          <w:sz w:val="24"/>
          <w:szCs w:val="24"/>
        </w:rPr>
      </w:pPr>
    </w:p>
    <w:p w14:paraId="39B4202C" w14:textId="77777777" w:rsidR="00040DCF" w:rsidRPr="00CA1853" w:rsidRDefault="00040DCF" w:rsidP="00040DCF">
      <w:pPr>
        <w:pStyle w:val="ListParagraph"/>
        <w:numPr>
          <w:ilvl w:val="0"/>
          <w:numId w:val="1"/>
        </w:numPr>
        <w:spacing w:before="240" w:after="0" w:line="240" w:lineRule="auto"/>
        <w:rPr>
          <w:rFonts w:ascii="Arial" w:hAnsi="Arial" w:cs="Arial"/>
          <w:sz w:val="24"/>
          <w:szCs w:val="24"/>
        </w:rPr>
      </w:pPr>
      <w:r w:rsidRPr="00CA1853">
        <w:rPr>
          <w:rFonts w:ascii="Arial" w:hAnsi="Arial" w:cs="Arial"/>
          <w:sz w:val="24"/>
          <w:szCs w:val="24"/>
        </w:rPr>
        <w:t xml:space="preserve">Management failed to provide </w:t>
      </w:r>
      <w:r w:rsidRPr="00CA1853">
        <w:rPr>
          <w:rFonts w:ascii="Arial" w:hAnsi="Arial" w:cs="Arial"/>
          <w:b/>
          <w:sz w:val="24"/>
          <w:szCs w:val="24"/>
          <w:u w:val="single"/>
        </w:rPr>
        <w:t>[name]</w:t>
      </w:r>
      <w:r w:rsidRPr="00CA1853">
        <w:rPr>
          <w:rFonts w:ascii="Arial" w:hAnsi="Arial" w:cs="Arial"/>
          <w:sz w:val="24"/>
          <w:szCs w:val="24"/>
        </w:rPr>
        <w:t xml:space="preserve"> a Form CA-16 within four hours of his/her reporting of the injury.  This is documented by the written statement from Letter Carrier </w:t>
      </w:r>
      <w:r w:rsidRPr="00CA1853">
        <w:rPr>
          <w:rFonts w:ascii="Arial" w:hAnsi="Arial" w:cs="Arial"/>
          <w:b/>
          <w:sz w:val="24"/>
          <w:szCs w:val="24"/>
          <w:u w:val="single"/>
        </w:rPr>
        <w:t>[name]</w:t>
      </w:r>
      <w:r w:rsidRPr="00CA1853">
        <w:rPr>
          <w:rFonts w:ascii="Arial" w:hAnsi="Arial" w:cs="Arial"/>
          <w:sz w:val="24"/>
          <w:szCs w:val="24"/>
        </w:rPr>
        <w:t xml:space="preserve"> in the case file and/or the medical bill received by Letter Carrier </w:t>
      </w:r>
      <w:r w:rsidRPr="00CA1853">
        <w:rPr>
          <w:rFonts w:ascii="Arial" w:hAnsi="Arial" w:cs="Arial"/>
          <w:b/>
          <w:sz w:val="24"/>
          <w:szCs w:val="24"/>
          <w:u w:val="single"/>
        </w:rPr>
        <w:t>[name]</w:t>
      </w:r>
      <w:r w:rsidRPr="00CA1853">
        <w:rPr>
          <w:rFonts w:ascii="Arial" w:hAnsi="Arial" w:cs="Arial"/>
          <w:sz w:val="24"/>
          <w:szCs w:val="24"/>
        </w:rPr>
        <w:t>.</w:t>
      </w:r>
    </w:p>
    <w:p w14:paraId="4E43029D" w14:textId="77777777" w:rsidR="0021450E" w:rsidRPr="00CA1853" w:rsidRDefault="0021450E" w:rsidP="0021450E">
      <w:pPr>
        <w:spacing w:after="0" w:line="240" w:lineRule="auto"/>
        <w:rPr>
          <w:rFonts w:ascii="Arial" w:hAnsi="Arial" w:cs="Arial"/>
          <w:sz w:val="24"/>
          <w:szCs w:val="24"/>
        </w:rPr>
      </w:pPr>
    </w:p>
    <w:p w14:paraId="7BC81793" w14:textId="77777777" w:rsidR="00040DCF" w:rsidRPr="00CA1853" w:rsidRDefault="00040DCF" w:rsidP="00040DCF">
      <w:pPr>
        <w:pStyle w:val="ListParagraph"/>
        <w:numPr>
          <w:ilvl w:val="0"/>
          <w:numId w:val="1"/>
        </w:numPr>
        <w:spacing w:before="240" w:after="0" w:line="240" w:lineRule="auto"/>
        <w:rPr>
          <w:rFonts w:ascii="Arial" w:hAnsi="Arial" w:cs="Arial"/>
          <w:sz w:val="24"/>
          <w:szCs w:val="24"/>
        </w:rPr>
      </w:pPr>
      <w:r w:rsidRPr="00CA1853">
        <w:rPr>
          <w:rFonts w:ascii="Arial" w:hAnsi="Arial" w:cs="Arial"/>
          <w:sz w:val="24"/>
          <w:szCs w:val="24"/>
        </w:rPr>
        <w:t>Article 21.4 of the National Agreement states:</w:t>
      </w:r>
    </w:p>
    <w:p w14:paraId="463D5ABD" w14:textId="77777777" w:rsidR="00040DCF" w:rsidRPr="00CA1853" w:rsidRDefault="00040DCF" w:rsidP="00040DCF">
      <w:pPr>
        <w:pStyle w:val="ListParagraph"/>
        <w:spacing w:before="240" w:after="0" w:line="240" w:lineRule="auto"/>
        <w:ind w:left="1440"/>
        <w:rPr>
          <w:rFonts w:ascii="Arial" w:hAnsi="Arial" w:cs="Arial"/>
          <w:sz w:val="24"/>
          <w:szCs w:val="24"/>
        </w:rPr>
      </w:pPr>
    </w:p>
    <w:p w14:paraId="3ACED3B6" w14:textId="77777777" w:rsidR="00C42CCF" w:rsidRPr="00CA1853" w:rsidRDefault="00C42CCF" w:rsidP="00C42CCF">
      <w:pPr>
        <w:pStyle w:val="ListParagraph"/>
        <w:spacing w:before="240" w:after="0" w:line="240" w:lineRule="auto"/>
        <w:ind w:left="1440"/>
        <w:rPr>
          <w:rFonts w:ascii="Arial" w:hAnsi="Arial" w:cs="Arial"/>
          <w:i/>
          <w:sz w:val="24"/>
          <w:szCs w:val="24"/>
        </w:rPr>
      </w:pPr>
      <w:r w:rsidRPr="00CA1853">
        <w:rPr>
          <w:rFonts w:ascii="Arial" w:hAnsi="Arial" w:cs="Arial"/>
          <w:i/>
          <w:sz w:val="24"/>
          <w:szCs w:val="24"/>
        </w:rPr>
        <w:t xml:space="preserve">Employees covered by this Agreement shall be covered by </w:t>
      </w:r>
      <w:proofErr w:type="gramStart"/>
      <w:r w:rsidRPr="00CA1853">
        <w:rPr>
          <w:rFonts w:ascii="Arial" w:hAnsi="Arial" w:cs="Arial"/>
          <w:i/>
          <w:sz w:val="24"/>
          <w:szCs w:val="24"/>
        </w:rPr>
        <w:t>Subchapter</w:t>
      </w:r>
      <w:proofErr w:type="gramEnd"/>
    </w:p>
    <w:p w14:paraId="2B9CB8CC" w14:textId="77777777" w:rsidR="00C42CCF" w:rsidRPr="00CA1853" w:rsidRDefault="00C42CCF" w:rsidP="00C42CCF">
      <w:pPr>
        <w:pStyle w:val="ListParagraph"/>
        <w:spacing w:before="240" w:after="0" w:line="240" w:lineRule="auto"/>
        <w:ind w:left="1440"/>
        <w:rPr>
          <w:rFonts w:ascii="Arial" w:hAnsi="Arial" w:cs="Arial"/>
          <w:i/>
          <w:sz w:val="24"/>
          <w:szCs w:val="24"/>
        </w:rPr>
      </w:pPr>
      <w:r w:rsidRPr="00CA1853">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366A2F1F" w14:textId="77777777" w:rsidR="00C42CCF" w:rsidRPr="00CA1853" w:rsidRDefault="00C42CCF" w:rsidP="00C42CCF">
      <w:pPr>
        <w:pStyle w:val="ListParagraph"/>
        <w:spacing w:before="240" w:after="0" w:line="240" w:lineRule="auto"/>
        <w:ind w:left="1440"/>
        <w:rPr>
          <w:rFonts w:ascii="Arial" w:hAnsi="Arial" w:cs="Arial"/>
          <w:i/>
          <w:sz w:val="24"/>
          <w:szCs w:val="24"/>
        </w:rPr>
      </w:pPr>
    </w:p>
    <w:p w14:paraId="229E76E7" w14:textId="77777777" w:rsidR="00040DCF" w:rsidRPr="00CA1853" w:rsidRDefault="00C42CCF" w:rsidP="00C42CCF">
      <w:pPr>
        <w:pStyle w:val="ListParagraph"/>
        <w:numPr>
          <w:ilvl w:val="0"/>
          <w:numId w:val="1"/>
        </w:numPr>
        <w:spacing w:before="240" w:after="0" w:line="240" w:lineRule="auto"/>
        <w:rPr>
          <w:rFonts w:ascii="Arial" w:hAnsi="Arial" w:cs="Arial"/>
          <w:i/>
          <w:sz w:val="24"/>
          <w:szCs w:val="24"/>
        </w:rPr>
      </w:pPr>
      <w:r w:rsidRPr="00CA1853">
        <w:rPr>
          <w:rFonts w:ascii="Arial" w:hAnsi="Arial" w:cs="Arial"/>
          <w:sz w:val="24"/>
          <w:szCs w:val="24"/>
        </w:rPr>
        <w:t>Article 21 of the JCAM explains:</w:t>
      </w:r>
    </w:p>
    <w:p w14:paraId="34445010" w14:textId="77777777" w:rsidR="00463831" w:rsidRPr="00CA1853" w:rsidRDefault="00C42CCF" w:rsidP="00C42CCF">
      <w:pPr>
        <w:pStyle w:val="ListParagraph"/>
        <w:ind w:left="1440" w:right="-288"/>
        <w:rPr>
          <w:rFonts w:ascii="Arial" w:hAnsi="Arial" w:cs="Arial"/>
          <w:i/>
          <w:sz w:val="24"/>
          <w:szCs w:val="24"/>
        </w:rPr>
      </w:pPr>
      <w:r w:rsidRPr="00CA1853">
        <w:rPr>
          <w:rFonts w:ascii="Arial" w:hAnsi="Arial" w:cs="Arial"/>
          <w:i/>
          <w:sz w:val="24"/>
          <w:szCs w:val="24"/>
        </w:rPr>
        <w:tab/>
      </w:r>
      <w:r w:rsidRPr="00CA1853">
        <w:rPr>
          <w:rFonts w:ascii="Arial" w:hAnsi="Arial" w:cs="Arial"/>
          <w:i/>
          <w:sz w:val="24"/>
          <w:szCs w:val="24"/>
        </w:rPr>
        <w:tab/>
      </w:r>
    </w:p>
    <w:p w14:paraId="3BC04EFA" w14:textId="77777777" w:rsidR="00C42CCF" w:rsidRPr="00CA1853" w:rsidRDefault="00C42CCF" w:rsidP="00C42CCF">
      <w:pPr>
        <w:pStyle w:val="ListParagraph"/>
        <w:ind w:left="1440" w:right="-288"/>
        <w:rPr>
          <w:rFonts w:ascii="Arial" w:hAnsi="Arial" w:cs="Arial"/>
          <w:i/>
          <w:sz w:val="24"/>
          <w:szCs w:val="24"/>
        </w:rPr>
      </w:pPr>
      <w:r w:rsidRPr="00CA1853">
        <w:rPr>
          <w:rFonts w:ascii="Arial" w:hAnsi="Arial" w:cs="Arial"/>
          <w:b/>
          <w:i/>
          <w:sz w:val="24"/>
          <w:szCs w:val="24"/>
        </w:rPr>
        <w:t>Workers’ Compensation</w:t>
      </w:r>
      <w:r w:rsidRPr="00CA1853">
        <w:rPr>
          <w:rFonts w:ascii="Arial" w:hAnsi="Arial" w:cs="Arial"/>
          <w:i/>
          <w:sz w:val="24"/>
          <w:szCs w:val="24"/>
        </w:rPr>
        <w:t>.  Letter carriers who sustain occupational</w:t>
      </w:r>
      <w:r w:rsidR="00463831" w:rsidRPr="00CA1853">
        <w:rPr>
          <w:rFonts w:ascii="Arial" w:hAnsi="Arial" w:cs="Arial"/>
          <w:i/>
          <w:sz w:val="24"/>
          <w:szCs w:val="24"/>
        </w:rPr>
        <w:t xml:space="preserve"> </w:t>
      </w:r>
      <w:r w:rsidRPr="00CA1853">
        <w:rPr>
          <w:rFonts w:ascii="Arial" w:hAnsi="Arial" w:cs="Arial"/>
          <w:i/>
          <w:sz w:val="24"/>
          <w:szCs w:val="24"/>
        </w:rPr>
        <w:t>injury or disease are entitled to workers’ compensation benefits under</w:t>
      </w:r>
      <w:r w:rsidR="00463831" w:rsidRPr="00CA1853">
        <w:rPr>
          <w:rFonts w:ascii="Arial" w:hAnsi="Arial" w:cs="Arial"/>
          <w:i/>
          <w:sz w:val="24"/>
          <w:szCs w:val="24"/>
        </w:rPr>
        <w:t xml:space="preserve"> </w:t>
      </w:r>
      <w:r w:rsidRPr="00CA1853">
        <w:rPr>
          <w:rFonts w:ascii="Arial" w:hAnsi="Arial" w:cs="Arial"/>
          <w:i/>
          <w:sz w:val="24"/>
          <w:szCs w:val="24"/>
        </w:rPr>
        <w:t>the Federal Employees’ Compensation Act (FECA), administered by the</w:t>
      </w:r>
      <w:r w:rsidR="00463831" w:rsidRPr="00CA1853">
        <w:rPr>
          <w:rFonts w:ascii="Arial" w:hAnsi="Arial" w:cs="Arial"/>
          <w:i/>
          <w:sz w:val="24"/>
          <w:szCs w:val="24"/>
        </w:rPr>
        <w:t xml:space="preserve"> </w:t>
      </w:r>
      <w:r w:rsidRPr="00CA1853">
        <w:rPr>
          <w:rFonts w:ascii="Arial" w:hAnsi="Arial" w:cs="Arial"/>
          <w:i/>
          <w:sz w:val="24"/>
          <w:szCs w:val="24"/>
        </w:rPr>
        <w:t>U.S. Department of Labor’s Office of Workers’ Compensation Programs</w:t>
      </w:r>
      <w:r w:rsidR="00463831" w:rsidRPr="00CA1853">
        <w:rPr>
          <w:rFonts w:ascii="Arial" w:hAnsi="Arial" w:cs="Arial"/>
          <w:i/>
          <w:sz w:val="24"/>
          <w:szCs w:val="24"/>
        </w:rPr>
        <w:t xml:space="preserve"> </w:t>
      </w:r>
      <w:r w:rsidRPr="00CA1853">
        <w:rPr>
          <w:rFonts w:ascii="Arial" w:hAnsi="Arial" w:cs="Arial"/>
          <w:i/>
          <w:sz w:val="24"/>
          <w:szCs w:val="24"/>
        </w:rPr>
        <w:t>(OWCP).</w:t>
      </w:r>
    </w:p>
    <w:p w14:paraId="5BA2AC81" w14:textId="77777777" w:rsidR="00C42CCF" w:rsidRPr="00CA1853" w:rsidRDefault="00C42CCF" w:rsidP="00C42CCF">
      <w:pPr>
        <w:pStyle w:val="ListParagraph"/>
        <w:ind w:left="1440"/>
        <w:rPr>
          <w:rFonts w:ascii="Arial" w:hAnsi="Arial" w:cs="Arial"/>
          <w:i/>
          <w:sz w:val="24"/>
          <w:szCs w:val="24"/>
        </w:rPr>
      </w:pPr>
    </w:p>
    <w:p w14:paraId="0AC0A8FC"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Sources of information concerning federal workers’ compensation benefits are:</w:t>
      </w:r>
    </w:p>
    <w:p w14:paraId="1C1F700A" w14:textId="77777777" w:rsidR="00C42CCF" w:rsidRPr="00CA1853" w:rsidRDefault="00C42CCF" w:rsidP="00C42CCF">
      <w:pPr>
        <w:pStyle w:val="ListParagraph"/>
        <w:ind w:left="1440"/>
        <w:rPr>
          <w:rFonts w:ascii="Arial" w:hAnsi="Arial" w:cs="Arial"/>
          <w:i/>
          <w:sz w:val="24"/>
          <w:szCs w:val="24"/>
        </w:rPr>
      </w:pPr>
    </w:p>
    <w:p w14:paraId="7D19F4B7"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 xml:space="preserve">• ELM Section 540—USPS regulations governing workers’ </w:t>
      </w:r>
      <w:proofErr w:type="gramStart"/>
      <w:r w:rsidRPr="00CA1853">
        <w:rPr>
          <w:rFonts w:ascii="Arial" w:hAnsi="Arial" w:cs="Arial"/>
          <w:i/>
          <w:sz w:val="24"/>
          <w:szCs w:val="24"/>
        </w:rPr>
        <w:t>compensation;</w:t>
      </w:r>
      <w:proofErr w:type="gramEnd"/>
    </w:p>
    <w:p w14:paraId="67CDFC73"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 USPS Handbook EL-505, Injury Compensation (December 1995</w:t>
      </w:r>
      <w:proofErr w:type="gramStart"/>
      <w:r w:rsidRPr="00CA1853">
        <w:rPr>
          <w:rFonts w:ascii="Arial" w:hAnsi="Arial" w:cs="Arial"/>
          <w:i/>
          <w:sz w:val="24"/>
          <w:szCs w:val="24"/>
        </w:rPr>
        <w:t>);</w:t>
      </w:r>
      <w:proofErr w:type="gramEnd"/>
    </w:p>
    <w:p w14:paraId="645ABE3D"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 Title 5 United States Code Section 8101 (5 U.S.C. 8101)—the</w:t>
      </w:r>
    </w:p>
    <w:p w14:paraId="08410AAC"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Federal Employees’ Compensation Act (FECA</w:t>
      </w:r>
      <w:proofErr w:type="gramStart"/>
      <w:r w:rsidRPr="00CA1853">
        <w:rPr>
          <w:rFonts w:ascii="Arial" w:hAnsi="Arial" w:cs="Arial"/>
          <w:i/>
          <w:sz w:val="24"/>
          <w:szCs w:val="24"/>
        </w:rPr>
        <w:t>);</w:t>
      </w:r>
      <w:proofErr w:type="gramEnd"/>
    </w:p>
    <w:p w14:paraId="42431A29" w14:textId="77777777" w:rsidR="00C42CCF" w:rsidRPr="00CA1853" w:rsidRDefault="00C42CCF" w:rsidP="00C42CCF">
      <w:pPr>
        <w:pStyle w:val="ListParagraph"/>
        <w:ind w:left="1440"/>
        <w:rPr>
          <w:rFonts w:ascii="Arial" w:hAnsi="Arial" w:cs="Arial"/>
          <w:i/>
          <w:sz w:val="24"/>
          <w:szCs w:val="24"/>
        </w:rPr>
      </w:pPr>
      <w:r w:rsidRPr="00CA1853">
        <w:rPr>
          <w:rFonts w:ascii="Arial" w:hAnsi="Arial" w:cs="Arial"/>
          <w:i/>
          <w:sz w:val="24"/>
          <w:szCs w:val="24"/>
        </w:rPr>
        <w:t>• Title 20 Code of Federal Regulations Section Chapter 1 (20 C.F.R. 1)</w:t>
      </w:r>
    </w:p>
    <w:p w14:paraId="234F8125" w14:textId="77777777" w:rsidR="00C42CCF" w:rsidRPr="00CA1853" w:rsidRDefault="00C42CCF" w:rsidP="00463831">
      <w:pPr>
        <w:pStyle w:val="ListParagraph"/>
        <w:ind w:left="1440"/>
        <w:rPr>
          <w:rFonts w:ascii="Arial" w:hAnsi="Arial" w:cs="Arial"/>
          <w:i/>
          <w:sz w:val="24"/>
          <w:szCs w:val="24"/>
        </w:rPr>
      </w:pPr>
      <w:r w:rsidRPr="00CA1853">
        <w:rPr>
          <w:rFonts w:ascii="Arial" w:hAnsi="Arial" w:cs="Arial"/>
          <w:i/>
          <w:sz w:val="24"/>
          <w:szCs w:val="24"/>
        </w:rPr>
        <w:t xml:space="preserve">—regulations of the Office of Workers’ Compensation </w:t>
      </w:r>
      <w:proofErr w:type="gramStart"/>
      <w:r w:rsidRPr="00CA1853">
        <w:rPr>
          <w:rFonts w:ascii="Arial" w:hAnsi="Arial" w:cs="Arial"/>
          <w:i/>
          <w:sz w:val="24"/>
          <w:szCs w:val="24"/>
        </w:rPr>
        <w:t>Programs;</w:t>
      </w:r>
      <w:proofErr w:type="gramEnd"/>
    </w:p>
    <w:p w14:paraId="3C1A31A6" w14:textId="77777777" w:rsidR="00463831" w:rsidRPr="00CA1853" w:rsidRDefault="00463831" w:rsidP="00463831">
      <w:pPr>
        <w:pStyle w:val="ListParagraph"/>
        <w:ind w:left="1440"/>
        <w:rPr>
          <w:rFonts w:ascii="Arial" w:hAnsi="Arial" w:cs="Arial"/>
          <w:i/>
          <w:sz w:val="24"/>
          <w:szCs w:val="24"/>
        </w:rPr>
      </w:pPr>
    </w:p>
    <w:p w14:paraId="53EF728A" w14:textId="77777777" w:rsidR="00463831" w:rsidRPr="00CA1853" w:rsidRDefault="00463831" w:rsidP="00463831">
      <w:pPr>
        <w:pStyle w:val="ListParagraph"/>
        <w:numPr>
          <w:ilvl w:val="0"/>
          <w:numId w:val="1"/>
        </w:numPr>
        <w:rPr>
          <w:rFonts w:ascii="Arial" w:hAnsi="Arial" w:cs="Arial"/>
          <w:sz w:val="24"/>
          <w:szCs w:val="24"/>
        </w:rPr>
      </w:pPr>
      <w:r w:rsidRPr="00CA1853">
        <w:rPr>
          <w:rFonts w:ascii="Arial" w:hAnsi="Arial" w:cs="Arial"/>
          <w:sz w:val="24"/>
          <w:szCs w:val="24"/>
        </w:rPr>
        <w:t>National Arbitrator Bernstein ruled in case number H1N-5G-C 14964:</w:t>
      </w:r>
    </w:p>
    <w:p w14:paraId="2409EBAE" w14:textId="77777777" w:rsidR="00463831" w:rsidRPr="00CA1853" w:rsidRDefault="00463831" w:rsidP="00463831">
      <w:pPr>
        <w:pStyle w:val="ListParagraph"/>
        <w:rPr>
          <w:rFonts w:ascii="Arial" w:hAnsi="Arial" w:cs="Arial"/>
          <w:sz w:val="24"/>
          <w:szCs w:val="24"/>
        </w:rPr>
      </w:pPr>
    </w:p>
    <w:p w14:paraId="2BA339FE" w14:textId="77777777" w:rsidR="00463831" w:rsidRPr="00CA1853" w:rsidRDefault="00463831" w:rsidP="00463831">
      <w:pPr>
        <w:pStyle w:val="ListParagraph"/>
        <w:rPr>
          <w:rFonts w:ascii="Arial" w:hAnsi="Arial" w:cs="Arial"/>
          <w:i/>
          <w:sz w:val="24"/>
          <w:szCs w:val="24"/>
        </w:rPr>
      </w:pPr>
      <w:r w:rsidRPr="00CA1853">
        <w:rPr>
          <w:rFonts w:ascii="Arial" w:hAnsi="Arial" w:cs="Arial"/>
          <w:i/>
          <w:sz w:val="24"/>
          <w:szCs w:val="24"/>
        </w:rPr>
        <w:t xml:space="preserve"> Article 5 of the National Agreement serves to incorporate </w:t>
      </w:r>
      <w:proofErr w:type="gramStart"/>
      <w:r w:rsidRPr="00CA1853">
        <w:rPr>
          <w:rFonts w:ascii="Arial" w:hAnsi="Arial" w:cs="Arial"/>
          <w:i/>
          <w:sz w:val="24"/>
          <w:szCs w:val="24"/>
        </w:rPr>
        <w:t>all of</w:t>
      </w:r>
      <w:proofErr w:type="gramEnd"/>
      <w:r w:rsidRPr="00CA1853">
        <w:rPr>
          <w:rFonts w:ascii="Arial" w:hAnsi="Arial" w:cs="Arial"/>
          <w:i/>
          <w:sz w:val="24"/>
          <w:szCs w:val="24"/>
        </w:rPr>
        <w:t xml:space="preserve">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w:t>
      </w:r>
      <w:proofErr w:type="gramStart"/>
      <w:r w:rsidRPr="00CA1853">
        <w:rPr>
          <w:rFonts w:ascii="Arial" w:hAnsi="Arial" w:cs="Arial"/>
          <w:i/>
          <w:sz w:val="24"/>
          <w:szCs w:val="24"/>
        </w:rPr>
        <w:t>all of</w:t>
      </w:r>
      <w:proofErr w:type="gramEnd"/>
      <w:r w:rsidRPr="00CA1853">
        <w:rPr>
          <w:rFonts w:ascii="Arial" w:hAnsi="Arial" w:cs="Arial"/>
          <w:i/>
          <w:sz w:val="24"/>
          <w:szCs w:val="24"/>
        </w:rPr>
        <w:t xml:space="preserve">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2FF49F90" w14:textId="77777777" w:rsidR="00CA1853" w:rsidRPr="00CA1853" w:rsidRDefault="00CA1853" w:rsidP="00463831">
      <w:pPr>
        <w:pStyle w:val="ListParagraph"/>
        <w:rPr>
          <w:rFonts w:ascii="Arial" w:hAnsi="Arial" w:cs="Arial"/>
          <w:i/>
          <w:sz w:val="24"/>
          <w:szCs w:val="24"/>
        </w:rPr>
      </w:pPr>
    </w:p>
    <w:p w14:paraId="569A2C6E" w14:textId="77777777" w:rsidR="00CA1853" w:rsidRPr="00CA1853" w:rsidRDefault="00CA1853" w:rsidP="00CA1853">
      <w:pPr>
        <w:pStyle w:val="ListParagraph"/>
        <w:numPr>
          <w:ilvl w:val="0"/>
          <w:numId w:val="1"/>
        </w:numPr>
        <w:rPr>
          <w:rFonts w:ascii="Arial" w:hAnsi="Arial" w:cs="Arial"/>
          <w:sz w:val="24"/>
          <w:szCs w:val="24"/>
        </w:rPr>
      </w:pPr>
      <w:r w:rsidRPr="00CA1853">
        <w:rPr>
          <w:rFonts w:ascii="Arial" w:hAnsi="Arial" w:cs="Arial"/>
          <w:sz w:val="24"/>
          <w:szCs w:val="24"/>
        </w:rPr>
        <w:t>Article 3 Management’s Rights states:</w:t>
      </w:r>
    </w:p>
    <w:p w14:paraId="73A75EFC" w14:textId="77777777" w:rsidR="00463831" w:rsidRPr="00CA1853" w:rsidRDefault="00CA1853" w:rsidP="00CA1853">
      <w:pPr>
        <w:ind w:left="1440"/>
        <w:rPr>
          <w:rFonts w:ascii="Arial" w:hAnsi="Arial" w:cs="Arial"/>
          <w:i/>
          <w:sz w:val="24"/>
          <w:szCs w:val="24"/>
        </w:rPr>
      </w:pPr>
      <w:r w:rsidRPr="00CA1853">
        <w:rPr>
          <w:rFonts w:ascii="Arial" w:hAnsi="Arial" w:cs="Arial"/>
          <w:i/>
          <w:sz w:val="24"/>
          <w:szCs w:val="24"/>
        </w:rPr>
        <w:t>The Employer shall have the exclusive right, subject to the provision of this Agreement and consistent with applicable laws and regulations.</w:t>
      </w:r>
    </w:p>
    <w:p w14:paraId="76F3E061" w14:textId="77777777" w:rsidR="00463831" w:rsidRPr="00CA1853" w:rsidRDefault="00463831" w:rsidP="00463831">
      <w:pPr>
        <w:pStyle w:val="ListParagraph"/>
        <w:ind w:left="0"/>
        <w:rPr>
          <w:rFonts w:ascii="Arial" w:hAnsi="Arial" w:cs="Arial"/>
          <w:sz w:val="24"/>
          <w:szCs w:val="24"/>
        </w:rPr>
      </w:pPr>
    </w:p>
    <w:p w14:paraId="04F3ECBE" w14:textId="77777777" w:rsidR="00463831" w:rsidRDefault="000C6444" w:rsidP="00463831">
      <w:pPr>
        <w:pStyle w:val="ListParagraph"/>
        <w:ind w:left="0"/>
        <w:rPr>
          <w:rFonts w:ascii="Arial" w:hAnsi="Arial" w:cs="Arial"/>
          <w:b/>
          <w:sz w:val="32"/>
          <w:szCs w:val="32"/>
        </w:rPr>
      </w:pPr>
      <w:r w:rsidRPr="00CA1853">
        <w:rPr>
          <w:rFonts w:ascii="Arial" w:hAnsi="Arial" w:cs="Arial"/>
          <w:b/>
          <w:sz w:val="32"/>
          <w:szCs w:val="32"/>
        </w:rPr>
        <w:t>Contentions:</w:t>
      </w:r>
    </w:p>
    <w:p w14:paraId="1CCDE01C" w14:textId="77777777" w:rsidR="00B04D6B" w:rsidRPr="00CA1853" w:rsidRDefault="00B04D6B" w:rsidP="00463831">
      <w:pPr>
        <w:pStyle w:val="ListParagraph"/>
        <w:ind w:left="0"/>
        <w:rPr>
          <w:rFonts w:ascii="Arial" w:hAnsi="Arial" w:cs="Arial"/>
          <w:b/>
          <w:sz w:val="32"/>
          <w:szCs w:val="32"/>
        </w:rPr>
      </w:pPr>
    </w:p>
    <w:p w14:paraId="211B56A9" w14:textId="77777777" w:rsidR="000C6444" w:rsidRDefault="000C6444" w:rsidP="000C6444">
      <w:pPr>
        <w:pStyle w:val="ListParagraph"/>
        <w:numPr>
          <w:ilvl w:val="0"/>
          <w:numId w:val="5"/>
        </w:numPr>
        <w:rPr>
          <w:rFonts w:ascii="Arial" w:hAnsi="Arial" w:cs="Arial"/>
          <w:sz w:val="24"/>
          <w:szCs w:val="24"/>
        </w:rPr>
      </w:pPr>
      <w:r w:rsidRPr="00CA1853">
        <w:rPr>
          <w:rFonts w:ascii="Arial" w:hAnsi="Arial" w:cs="Arial"/>
          <w:sz w:val="24"/>
          <w:szCs w:val="24"/>
        </w:rPr>
        <w:t xml:space="preserve">Management violated Articles </w:t>
      </w:r>
      <w:r w:rsidR="00B04D6B">
        <w:rPr>
          <w:rFonts w:ascii="Arial" w:hAnsi="Arial" w:cs="Arial"/>
          <w:sz w:val="24"/>
          <w:szCs w:val="24"/>
        </w:rPr>
        <w:t xml:space="preserve">3, </w:t>
      </w:r>
      <w:r w:rsidRPr="00CA1853">
        <w:rPr>
          <w:rFonts w:ascii="Arial" w:hAnsi="Arial" w:cs="Arial"/>
          <w:sz w:val="24"/>
          <w:szCs w:val="24"/>
        </w:rPr>
        <w:t>5</w:t>
      </w:r>
      <w:r w:rsidR="00B04D6B">
        <w:rPr>
          <w:rFonts w:ascii="Arial" w:hAnsi="Arial" w:cs="Arial"/>
          <w:sz w:val="24"/>
          <w:szCs w:val="24"/>
        </w:rPr>
        <w:t>,</w:t>
      </w:r>
      <w:r w:rsidRPr="00CA1853">
        <w:rPr>
          <w:rFonts w:ascii="Arial" w:hAnsi="Arial" w:cs="Arial"/>
          <w:sz w:val="24"/>
          <w:szCs w:val="24"/>
        </w:rPr>
        <w:t xml:space="preserve"> and 21 of the National Agreement along with ELM Section 540 and EL-505 via Article 19 of the National Agreement and 20 C.F.R. 1 by failing to provide and/or properly process Form CA-16.</w:t>
      </w:r>
    </w:p>
    <w:p w14:paraId="30D8459F" w14:textId="77777777" w:rsidR="00CA1853" w:rsidRPr="00CA1853" w:rsidRDefault="00CA1853" w:rsidP="00B04D6B">
      <w:pPr>
        <w:spacing w:after="0"/>
        <w:rPr>
          <w:rFonts w:ascii="Arial" w:hAnsi="Arial" w:cs="Arial"/>
          <w:sz w:val="24"/>
          <w:szCs w:val="24"/>
        </w:rPr>
      </w:pPr>
    </w:p>
    <w:p w14:paraId="73F3AF63" w14:textId="77777777" w:rsidR="000C6444" w:rsidRPr="00CA1853" w:rsidRDefault="000C6444" w:rsidP="000C6444">
      <w:pPr>
        <w:pStyle w:val="ListParagraph"/>
        <w:numPr>
          <w:ilvl w:val="0"/>
          <w:numId w:val="5"/>
        </w:numPr>
        <w:rPr>
          <w:rFonts w:ascii="Arial" w:hAnsi="Arial" w:cs="Arial"/>
          <w:sz w:val="24"/>
          <w:szCs w:val="24"/>
        </w:rPr>
      </w:pPr>
      <w:r w:rsidRPr="00CA1853">
        <w:rPr>
          <w:rFonts w:ascii="Arial" w:hAnsi="Arial" w:cs="Arial"/>
          <w:sz w:val="24"/>
          <w:szCs w:val="24"/>
        </w:rPr>
        <w:t>Section 545.2 of the ELM addresses management’s responsibilities when an employee requires medical treatment:</w:t>
      </w:r>
    </w:p>
    <w:p w14:paraId="669C65DE" w14:textId="77777777" w:rsidR="000C6444" w:rsidRPr="00CA1853" w:rsidRDefault="000C6444" w:rsidP="000C6444">
      <w:pPr>
        <w:ind w:left="1440"/>
        <w:rPr>
          <w:rFonts w:ascii="Arial" w:hAnsi="Arial" w:cs="Arial"/>
          <w:i/>
          <w:sz w:val="24"/>
          <w:szCs w:val="24"/>
        </w:rPr>
      </w:pPr>
      <w:r w:rsidRPr="00CA1853">
        <w:rPr>
          <w:rFonts w:ascii="Arial" w:hAnsi="Arial" w:cs="Arial"/>
          <w:i/>
          <w:sz w:val="24"/>
          <w:szCs w:val="24"/>
        </w:rPr>
        <w:t xml:space="preserve">545.2 Authorizing Examination and/or Treatment </w:t>
      </w:r>
      <w:proofErr w:type="gramStart"/>
      <w:r w:rsidRPr="00CA1853">
        <w:rPr>
          <w:rFonts w:ascii="Arial" w:hAnsi="Arial" w:cs="Arial"/>
          <w:i/>
          <w:sz w:val="24"/>
          <w:szCs w:val="24"/>
        </w:rPr>
        <w:t>With</w:t>
      </w:r>
      <w:proofErr w:type="gramEnd"/>
      <w:r w:rsidRPr="00CA1853">
        <w:rPr>
          <w:rFonts w:ascii="Arial" w:hAnsi="Arial" w:cs="Arial"/>
          <w:i/>
          <w:sz w:val="24"/>
          <w:szCs w:val="24"/>
        </w:rPr>
        <w:t xml:space="preserve"> Form CA-16</w:t>
      </w:r>
    </w:p>
    <w:p w14:paraId="18FCEE10" w14:textId="77777777" w:rsidR="000C6444" w:rsidRPr="00CA1853" w:rsidRDefault="000C6444" w:rsidP="000C6444">
      <w:pPr>
        <w:ind w:left="1440"/>
        <w:rPr>
          <w:rFonts w:ascii="Arial" w:hAnsi="Arial" w:cs="Arial"/>
          <w:i/>
          <w:sz w:val="24"/>
          <w:szCs w:val="24"/>
        </w:rPr>
      </w:pPr>
      <w:r w:rsidRPr="00CA1853">
        <w:rPr>
          <w:rFonts w:ascii="Arial" w:hAnsi="Arial" w:cs="Arial"/>
          <w:i/>
          <w:sz w:val="24"/>
          <w:szCs w:val="24"/>
        </w:rPr>
        <w:t>545.21 Traumatic Injury</w:t>
      </w:r>
    </w:p>
    <w:p w14:paraId="3A458B51" w14:textId="77777777" w:rsidR="000C6444" w:rsidRDefault="000C6444" w:rsidP="000C6444">
      <w:pPr>
        <w:ind w:left="1440"/>
        <w:rPr>
          <w:rFonts w:ascii="Arial" w:hAnsi="Arial" w:cs="Arial"/>
          <w:i/>
          <w:sz w:val="24"/>
          <w:szCs w:val="24"/>
        </w:rPr>
      </w:pPr>
      <w:r w:rsidRPr="00CA1853">
        <w:rPr>
          <w:rFonts w:ascii="Arial" w:hAnsi="Arial" w:cs="Arial"/>
          <w:i/>
          <w:sz w:val="24"/>
          <w:szCs w:val="24"/>
        </w:rPr>
        <w:t>When an employee sustains a work-related traumatic injury that requires medical examination, medical treatment, or both, the control office or control point must authorize such examination and/or treatment by issuing a Form CA-16.  Form CA-16 is used for all traumatic injuries requiring medical attention</w:t>
      </w:r>
      <w:r w:rsidR="00366F5F" w:rsidRPr="00CA1853">
        <w:rPr>
          <w:rFonts w:ascii="Arial" w:hAnsi="Arial" w:cs="Arial"/>
          <w:i/>
          <w:sz w:val="24"/>
          <w:szCs w:val="24"/>
        </w:rPr>
        <w:t>.  The control office or control point must advise the employee of the right to an initial choice of physician (see 543.2).  The control office or control point must promptly authorize medical treatment by issuing the employee a properly executed Form CA-16 within 4 hours of the claimed injury.  If the control office or control point gives a verbal authorization for care, Form CA-16 should be issued within 48 hours.</w:t>
      </w:r>
    </w:p>
    <w:p w14:paraId="18FE8269" w14:textId="77777777" w:rsidR="00366F5F" w:rsidRDefault="00366F5F" w:rsidP="00366F5F">
      <w:pPr>
        <w:ind w:left="720"/>
        <w:rPr>
          <w:rFonts w:ascii="Arial" w:hAnsi="Arial" w:cs="Arial"/>
          <w:sz w:val="24"/>
          <w:szCs w:val="24"/>
        </w:rPr>
      </w:pPr>
      <w:r w:rsidRPr="00CA1853">
        <w:rPr>
          <w:rFonts w:ascii="Arial" w:hAnsi="Arial" w:cs="Arial"/>
          <w:sz w:val="24"/>
          <w:szCs w:val="24"/>
        </w:rPr>
        <w:t xml:space="preserve">Letter Carrier </w:t>
      </w:r>
      <w:r w:rsidRPr="00CA1853">
        <w:rPr>
          <w:rFonts w:ascii="Arial" w:hAnsi="Arial" w:cs="Arial"/>
          <w:b/>
          <w:sz w:val="24"/>
          <w:szCs w:val="24"/>
          <w:u w:val="single"/>
        </w:rPr>
        <w:t>[name]</w:t>
      </w:r>
      <w:r w:rsidRPr="00CA1853">
        <w:rPr>
          <w:rFonts w:ascii="Arial" w:hAnsi="Arial" w:cs="Arial"/>
          <w:sz w:val="24"/>
          <w:szCs w:val="24"/>
        </w:rPr>
        <w:t xml:space="preserve"> notified Supervisor </w:t>
      </w:r>
      <w:r w:rsidRPr="00CA1853">
        <w:rPr>
          <w:rFonts w:ascii="Arial" w:hAnsi="Arial" w:cs="Arial"/>
          <w:b/>
          <w:sz w:val="24"/>
          <w:szCs w:val="24"/>
          <w:u w:val="single"/>
        </w:rPr>
        <w:t>[name]</w:t>
      </w:r>
      <w:r w:rsidRPr="00CA1853">
        <w:rPr>
          <w:rFonts w:ascii="Arial" w:hAnsi="Arial" w:cs="Arial"/>
          <w:sz w:val="24"/>
          <w:szCs w:val="24"/>
        </w:rPr>
        <w:t xml:space="preserve"> of his/her injury.  At this point, the manager was required to, among other things, provide Letter Carrier </w:t>
      </w:r>
      <w:r w:rsidRPr="00CA1853">
        <w:rPr>
          <w:rFonts w:ascii="Arial" w:hAnsi="Arial" w:cs="Arial"/>
          <w:b/>
          <w:sz w:val="24"/>
          <w:szCs w:val="24"/>
          <w:u w:val="single"/>
        </w:rPr>
        <w:t>[name]</w:t>
      </w:r>
      <w:r w:rsidRPr="00CA1853">
        <w:rPr>
          <w:rFonts w:ascii="Arial" w:hAnsi="Arial" w:cs="Arial"/>
          <w:sz w:val="24"/>
          <w:szCs w:val="24"/>
        </w:rPr>
        <w:t xml:space="preserve"> with a properly executed Form CA-16</w:t>
      </w:r>
      <w:r w:rsidR="00BF2800" w:rsidRPr="00CA1853">
        <w:rPr>
          <w:rFonts w:ascii="Arial" w:hAnsi="Arial" w:cs="Arial"/>
          <w:sz w:val="24"/>
          <w:szCs w:val="24"/>
        </w:rPr>
        <w:t xml:space="preserve"> within four hours.  This did not happen in this case.  Moreover, because management did not provide the CA-16, they did not comply with the other requirements of the language quoted above.  </w:t>
      </w:r>
    </w:p>
    <w:p w14:paraId="76DDC3C4" w14:textId="77777777" w:rsidR="00CA1853" w:rsidRPr="00CA1853" w:rsidRDefault="00CA1853" w:rsidP="00B04D6B">
      <w:pPr>
        <w:spacing w:after="0"/>
        <w:ind w:left="720"/>
        <w:rPr>
          <w:rFonts w:ascii="Arial" w:hAnsi="Arial" w:cs="Arial"/>
          <w:sz w:val="24"/>
          <w:szCs w:val="24"/>
        </w:rPr>
      </w:pPr>
    </w:p>
    <w:p w14:paraId="34AC3D4D" w14:textId="77777777" w:rsidR="00BF2800" w:rsidRPr="00CA1853" w:rsidRDefault="00BF2800" w:rsidP="00BF2800">
      <w:pPr>
        <w:pStyle w:val="ListParagraph"/>
        <w:numPr>
          <w:ilvl w:val="0"/>
          <w:numId w:val="5"/>
        </w:numPr>
        <w:rPr>
          <w:rFonts w:ascii="Arial" w:hAnsi="Arial" w:cs="Arial"/>
          <w:sz w:val="24"/>
          <w:szCs w:val="24"/>
        </w:rPr>
      </w:pPr>
      <w:r w:rsidRPr="00CA1853">
        <w:rPr>
          <w:rFonts w:ascii="Arial" w:hAnsi="Arial" w:cs="Arial"/>
          <w:sz w:val="24"/>
          <w:szCs w:val="24"/>
        </w:rPr>
        <w:t xml:space="preserve">Management’s excuse that they did not have Form CA-16 on hand or </w:t>
      </w:r>
      <w:proofErr w:type="gramStart"/>
      <w:r w:rsidRPr="00CA1853">
        <w:rPr>
          <w:rFonts w:ascii="Arial" w:hAnsi="Arial" w:cs="Arial"/>
          <w:sz w:val="24"/>
          <w:szCs w:val="24"/>
        </w:rPr>
        <w:t>was</w:t>
      </w:r>
      <w:proofErr w:type="gramEnd"/>
      <w:r w:rsidRPr="00CA1853">
        <w:rPr>
          <w:rFonts w:ascii="Arial" w:hAnsi="Arial" w:cs="Arial"/>
          <w:sz w:val="24"/>
          <w:szCs w:val="24"/>
        </w:rPr>
        <w:t xml:space="preserve"> not aware of the proper procedures is unacceptable.  </w:t>
      </w:r>
      <w:r w:rsidR="00C0088C" w:rsidRPr="00CA1853">
        <w:rPr>
          <w:rFonts w:ascii="Arial" w:hAnsi="Arial" w:cs="Arial"/>
          <w:sz w:val="24"/>
          <w:szCs w:val="24"/>
        </w:rPr>
        <w:t>Section 541.3 of the ELM reads in part:</w:t>
      </w:r>
    </w:p>
    <w:p w14:paraId="4EB879A1" w14:textId="77777777" w:rsidR="00C0088C" w:rsidRDefault="00C0088C" w:rsidP="00C0088C">
      <w:pPr>
        <w:ind w:left="1440"/>
        <w:rPr>
          <w:rFonts w:ascii="Arial" w:hAnsi="Arial" w:cs="Arial"/>
          <w:i/>
          <w:sz w:val="24"/>
          <w:szCs w:val="24"/>
        </w:rPr>
      </w:pPr>
      <w:r w:rsidRPr="00CA1853">
        <w:rPr>
          <w:rFonts w:ascii="Arial" w:hAnsi="Arial" w:cs="Arial"/>
          <w:i/>
          <w:sz w:val="24"/>
          <w:szCs w:val="24"/>
        </w:rPr>
        <w:t>Each installation head must maintain an adequate supply of the following basic forms, which are needed for r</w:t>
      </w:r>
      <w:r w:rsidR="00CA1853">
        <w:rPr>
          <w:rFonts w:ascii="Arial" w:hAnsi="Arial" w:cs="Arial"/>
          <w:i/>
          <w:sz w:val="24"/>
          <w:szCs w:val="24"/>
        </w:rPr>
        <w:t>ecording and reporting injuries.</w:t>
      </w:r>
    </w:p>
    <w:p w14:paraId="161EFA58" w14:textId="77777777" w:rsidR="00CA1853" w:rsidRPr="00CA1853" w:rsidRDefault="00CA1853" w:rsidP="00B04D6B">
      <w:pPr>
        <w:spacing w:after="0"/>
        <w:ind w:left="1440"/>
        <w:rPr>
          <w:rFonts w:ascii="Arial" w:hAnsi="Arial" w:cs="Arial"/>
          <w:i/>
          <w:sz w:val="24"/>
          <w:szCs w:val="24"/>
        </w:rPr>
      </w:pPr>
    </w:p>
    <w:p w14:paraId="3D76C82D" w14:textId="57018921" w:rsidR="00C0088C" w:rsidRPr="00CA1853" w:rsidRDefault="00C0088C" w:rsidP="00C0088C">
      <w:pPr>
        <w:pStyle w:val="ListParagraph"/>
        <w:numPr>
          <w:ilvl w:val="0"/>
          <w:numId w:val="5"/>
        </w:numPr>
        <w:rPr>
          <w:rFonts w:ascii="Arial" w:hAnsi="Arial" w:cs="Arial"/>
          <w:sz w:val="24"/>
          <w:szCs w:val="24"/>
        </w:rPr>
      </w:pPr>
      <w:r w:rsidRPr="00CA1853">
        <w:rPr>
          <w:rFonts w:ascii="Arial" w:hAnsi="Arial" w:cs="Arial"/>
          <w:sz w:val="24"/>
          <w:szCs w:val="24"/>
        </w:rPr>
        <w:t>Handbook EL-505 set</w:t>
      </w:r>
      <w:r w:rsidR="00FF7ECA" w:rsidRPr="00CA1853">
        <w:rPr>
          <w:rFonts w:ascii="Arial" w:hAnsi="Arial" w:cs="Arial"/>
          <w:sz w:val="24"/>
          <w:szCs w:val="24"/>
        </w:rPr>
        <w:t>s</w:t>
      </w:r>
      <w:r w:rsidRPr="00CA1853">
        <w:rPr>
          <w:rFonts w:ascii="Arial" w:hAnsi="Arial" w:cs="Arial"/>
          <w:sz w:val="24"/>
          <w:szCs w:val="24"/>
        </w:rPr>
        <w:t xml:space="preserve"> out management’s responsibilities </w:t>
      </w:r>
      <w:r w:rsidR="00FF7ECA" w:rsidRPr="00CA1853">
        <w:rPr>
          <w:rFonts w:ascii="Arial" w:hAnsi="Arial" w:cs="Arial"/>
          <w:sz w:val="24"/>
          <w:szCs w:val="24"/>
        </w:rPr>
        <w:t xml:space="preserve">to authorize medical treatment when a traumatic injury has occurred.  The following language appears </w:t>
      </w:r>
      <w:r w:rsidR="000654FD">
        <w:rPr>
          <w:rFonts w:ascii="Arial" w:hAnsi="Arial" w:cs="Arial"/>
          <w:sz w:val="24"/>
          <w:szCs w:val="24"/>
        </w:rPr>
        <w:t>in Section 3-10 Authorizing Medical Treatment in a Nonemergency</w:t>
      </w:r>
      <w:r w:rsidR="00FF7ECA" w:rsidRPr="00CA1853">
        <w:rPr>
          <w:rFonts w:ascii="Arial" w:hAnsi="Arial" w:cs="Arial"/>
          <w:sz w:val="24"/>
          <w:szCs w:val="24"/>
        </w:rPr>
        <w:t>:</w:t>
      </w:r>
    </w:p>
    <w:p w14:paraId="10EA47C2" w14:textId="77777777" w:rsidR="00FF7ECA" w:rsidRPr="00CA1853" w:rsidRDefault="00FF7ECA" w:rsidP="00FF7ECA">
      <w:pPr>
        <w:ind w:left="1440"/>
        <w:rPr>
          <w:rFonts w:ascii="Arial" w:hAnsi="Arial" w:cs="Arial"/>
          <w:i/>
          <w:sz w:val="24"/>
          <w:szCs w:val="24"/>
        </w:rPr>
      </w:pPr>
      <w:r w:rsidRPr="00CA1853">
        <w:rPr>
          <w:rFonts w:ascii="Arial" w:hAnsi="Arial" w:cs="Arial"/>
          <w:i/>
          <w:sz w:val="24"/>
          <w:szCs w:val="24"/>
        </w:rPr>
        <w:t xml:space="preserve">Obligation:  Authorizing Medical Examination and/or Treatment Initial medical examination and/or treatment must be authorized in accordance with the FECA provisions and applicable OWCP regulations and policies governing medical care.  FECA guarantees the </w:t>
      </w:r>
      <w:proofErr w:type="gramStart"/>
      <w:r w:rsidRPr="00CA1853">
        <w:rPr>
          <w:rFonts w:ascii="Arial" w:hAnsi="Arial" w:cs="Arial"/>
          <w:i/>
          <w:sz w:val="24"/>
          <w:szCs w:val="24"/>
        </w:rPr>
        <w:t>employee to</w:t>
      </w:r>
      <w:proofErr w:type="gramEnd"/>
      <w:r w:rsidRPr="00CA1853">
        <w:rPr>
          <w:rFonts w:ascii="Arial" w:hAnsi="Arial" w:cs="Arial"/>
          <w:i/>
          <w:sz w:val="24"/>
          <w:szCs w:val="24"/>
        </w:rPr>
        <w:t xml:space="preserve"> a free choice of physician.</w:t>
      </w:r>
    </w:p>
    <w:p w14:paraId="06CF960D" w14:textId="77777777" w:rsidR="00FF7ECA" w:rsidRPr="00CA1853" w:rsidRDefault="00FF7ECA" w:rsidP="00FF7ECA">
      <w:pPr>
        <w:ind w:left="1440"/>
        <w:rPr>
          <w:rFonts w:ascii="Arial" w:hAnsi="Arial" w:cs="Arial"/>
          <w:i/>
          <w:sz w:val="24"/>
          <w:szCs w:val="24"/>
        </w:rPr>
      </w:pPr>
      <w:r w:rsidRPr="00CA1853">
        <w:rPr>
          <w:rFonts w:ascii="Arial" w:hAnsi="Arial" w:cs="Arial"/>
          <w:i/>
          <w:sz w:val="24"/>
          <w:szCs w:val="24"/>
        </w:rPr>
        <w:t>In a nonemergency, determine if CA-16 issuance is required, as shown in the information block below.</w:t>
      </w:r>
    </w:p>
    <w:p w14:paraId="64BC2984" w14:textId="77777777" w:rsidR="00FF7ECA" w:rsidRPr="00CA1853" w:rsidRDefault="00FF7ECA" w:rsidP="00FF7ECA">
      <w:pPr>
        <w:spacing w:after="0"/>
        <w:ind w:left="1440"/>
        <w:rPr>
          <w:rFonts w:ascii="Arial" w:hAnsi="Arial" w:cs="Arial"/>
          <w:i/>
          <w:sz w:val="24"/>
          <w:szCs w:val="24"/>
        </w:rPr>
      </w:pPr>
      <w:r w:rsidRPr="00CA1853">
        <w:rPr>
          <w:rFonts w:ascii="Arial" w:hAnsi="Arial" w:cs="Arial"/>
          <w:i/>
          <w:sz w:val="24"/>
          <w:szCs w:val="24"/>
        </w:rPr>
        <w:t>-If it is required, issue the employee the form within 4 hours.</w:t>
      </w:r>
    </w:p>
    <w:p w14:paraId="2191A105" w14:textId="77777777" w:rsidR="00FF7ECA" w:rsidRPr="00CA1853" w:rsidRDefault="00FF7ECA" w:rsidP="00FF7ECA">
      <w:pPr>
        <w:spacing w:after="0"/>
        <w:ind w:left="1440"/>
        <w:rPr>
          <w:rFonts w:ascii="Arial" w:hAnsi="Arial" w:cs="Arial"/>
          <w:i/>
          <w:sz w:val="24"/>
          <w:szCs w:val="24"/>
        </w:rPr>
      </w:pPr>
    </w:p>
    <w:p w14:paraId="6ADAFE27" w14:textId="77777777" w:rsidR="00FF7ECA" w:rsidRPr="00CA1853" w:rsidRDefault="00FF7ECA" w:rsidP="00FF7ECA">
      <w:pPr>
        <w:ind w:left="720"/>
        <w:rPr>
          <w:rFonts w:ascii="Arial" w:hAnsi="Arial" w:cs="Arial"/>
          <w:sz w:val="24"/>
          <w:szCs w:val="24"/>
        </w:rPr>
      </w:pPr>
      <w:r w:rsidRPr="00CA1853">
        <w:rPr>
          <w:rFonts w:ascii="Arial" w:hAnsi="Arial" w:cs="Arial"/>
          <w:sz w:val="24"/>
          <w:szCs w:val="24"/>
        </w:rPr>
        <w:t>And:</w:t>
      </w:r>
    </w:p>
    <w:p w14:paraId="6E5506FD" w14:textId="77777777" w:rsidR="00FF7ECA" w:rsidRPr="00CA1853" w:rsidRDefault="00FF7ECA" w:rsidP="00FF7ECA">
      <w:pPr>
        <w:ind w:left="1440"/>
        <w:rPr>
          <w:rFonts w:ascii="Arial" w:hAnsi="Arial" w:cs="Arial"/>
          <w:i/>
          <w:sz w:val="24"/>
          <w:szCs w:val="24"/>
        </w:rPr>
      </w:pPr>
      <w:r w:rsidRPr="00CA1853">
        <w:rPr>
          <w:rFonts w:ascii="Arial" w:hAnsi="Arial" w:cs="Arial"/>
          <w:i/>
          <w:sz w:val="24"/>
          <w:szCs w:val="24"/>
        </w:rPr>
        <w:t>When to Issue CA-16</w:t>
      </w:r>
    </w:p>
    <w:p w14:paraId="4EFA1C9C" w14:textId="77777777" w:rsidR="00FF7ECA" w:rsidRPr="00CA1853" w:rsidRDefault="00FF7ECA" w:rsidP="00FF7ECA">
      <w:pPr>
        <w:ind w:left="1440"/>
        <w:rPr>
          <w:rFonts w:ascii="Arial" w:hAnsi="Arial" w:cs="Arial"/>
          <w:i/>
          <w:sz w:val="24"/>
          <w:szCs w:val="24"/>
        </w:rPr>
      </w:pPr>
      <w:r w:rsidRPr="00CA1853">
        <w:rPr>
          <w:rFonts w:ascii="Arial" w:hAnsi="Arial" w:cs="Arial"/>
          <w:i/>
          <w:sz w:val="24"/>
          <w:szCs w:val="24"/>
        </w:rPr>
        <w:t>Issue CA-16 to authorize medical treatment:</w:t>
      </w:r>
    </w:p>
    <w:p w14:paraId="6C285A85" w14:textId="77777777" w:rsidR="00FF7ECA" w:rsidRDefault="007745B0" w:rsidP="00FF7ECA">
      <w:pPr>
        <w:ind w:left="1440"/>
        <w:rPr>
          <w:rFonts w:ascii="Arial" w:hAnsi="Arial" w:cs="Arial"/>
          <w:i/>
          <w:sz w:val="24"/>
          <w:szCs w:val="24"/>
        </w:rPr>
      </w:pPr>
      <w:r w:rsidRPr="00CA1853">
        <w:rPr>
          <w:rFonts w:ascii="Arial" w:hAnsi="Arial" w:cs="Arial"/>
          <w:i/>
          <w:sz w:val="24"/>
          <w:szCs w:val="24"/>
        </w:rPr>
        <w:t>-For all traumatic injuries requiring medical attention when the employee elects outside treatment, even if the initial treatment is provided by the contract physician, except as cited below.</w:t>
      </w:r>
    </w:p>
    <w:p w14:paraId="632595F4" w14:textId="77777777" w:rsidR="00CA1853" w:rsidRPr="00CA1853" w:rsidRDefault="00CA1853" w:rsidP="00B04D6B">
      <w:pPr>
        <w:spacing w:after="0"/>
        <w:ind w:left="1440"/>
        <w:rPr>
          <w:rFonts w:ascii="Arial" w:hAnsi="Arial" w:cs="Arial"/>
          <w:i/>
          <w:sz w:val="24"/>
          <w:szCs w:val="24"/>
        </w:rPr>
      </w:pPr>
    </w:p>
    <w:p w14:paraId="33F69260" w14:textId="77777777" w:rsidR="007745B0" w:rsidRDefault="007745B0" w:rsidP="007745B0">
      <w:pPr>
        <w:pStyle w:val="ListParagraph"/>
        <w:numPr>
          <w:ilvl w:val="0"/>
          <w:numId w:val="5"/>
        </w:numPr>
        <w:rPr>
          <w:rFonts w:ascii="Arial" w:hAnsi="Arial" w:cs="Arial"/>
          <w:sz w:val="24"/>
          <w:szCs w:val="24"/>
        </w:rPr>
      </w:pPr>
      <w:r w:rsidRPr="00CA1853">
        <w:rPr>
          <w:rFonts w:ascii="Arial" w:hAnsi="Arial" w:cs="Arial"/>
          <w:sz w:val="24"/>
          <w:szCs w:val="24"/>
        </w:rPr>
        <w:t>The Union contends this issue is an “obligation under the law” as defined by National Arbitrator Bernstein; therefore, management violated Article 5 of the National Agreement.</w:t>
      </w:r>
    </w:p>
    <w:p w14:paraId="155A3376" w14:textId="77777777" w:rsidR="00CA1853" w:rsidRPr="00CA1853" w:rsidRDefault="00CA1853" w:rsidP="00B04D6B">
      <w:pPr>
        <w:spacing w:after="0"/>
        <w:rPr>
          <w:rFonts w:ascii="Arial" w:hAnsi="Arial" w:cs="Arial"/>
          <w:sz w:val="24"/>
          <w:szCs w:val="24"/>
        </w:rPr>
      </w:pPr>
    </w:p>
    <w:p w14:paraId="4074ED64" w14:textId="77777777" w:rsidR="007745B0" w:rsidRPr="00CA1853" w:rsidRDefault="007745B0" w:rsidP="007745B0">
      <w:pPr>
        <w:pStyle w:val="ListParagraph"/>
        <w:numPr>
          <w:ilvl w:val="0"/>
          <w:numId w:val="5"/>
        </w:numPr>
        <w:rPr>
          <w:rFonts w:ascii="Arial" w:hAnsi="Arial" w:cs="Arial"/>
          <w:sz w:val="24"/>
          <w:szCs w:val="24"/>
        </w:rPr>
      </w:pPr>
      <w:r w:rsidRPr="00CA1853">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CA1853">
        <w:rPr>
          <w:rFonts w:ascii="Arial" w:hAnsi="Arial" w:cs="Arial"/>
          <w:sz w:val="24"/>
          <w:szCs w:val="24"/>
        </w:rPr>
        <w:t xml:space="preserve"> and caused undue hardship</w:t>
      </w:r>
      <w:r w:rsidRPr="00CA1853">
        <w:rPr>
          <w:rFonts w:ascii="Arial" w:hAnsi="Arial" w:cs="Arial"/>
          <w:sz w:val="24"/>
          <w:szCs w:val="24"/>
        </w:rPr>
        <w:t xml:space="preserve">.  Without the proper forms being provided and/or properly processed at the time of a traumatic injury, an employee’s Worker’s Compensation benefits could be delayed and/or denied for reasons that are out of the employee’s control.  In this case, Letter Carrier </w:t>
      </w:r>
      <w:r w:rsidRPr="00CA1853">
        <w:rPr>
          <w:rFonts w:ascii="Arial" w:hAnsi="Arial" w:cs="Arial"/>
          <w:b/>
          <w:sz w:val="24"/>
          <w:szCs w:val="24"/>
          <w:u w:val="single"/>
        </w:rPr>
        <w:t>[name]</w:t>
      </w:r>
      <w:r w:rsidRPr="00CA1853">
        <w:rPr>
          <w:rFonts w:ascii="Arial" w:hAnsi="Arial" w:cs="Arial"/>
          <w:sz w:val="24"/>
          <w:szCs w:val="24"/>
        </w:rPr>
        <w:t xml:space="preserve"> was forced to pay for his/her </w:t>
      </w:r>
      <w:r w:rsidR="00237CB7" w:rsidRPr="00CA1853">
        <w:rPr>
          <w:rFonts w:ascii="Arial" w:hAnsi="Arial" w:cs="Arial"/>
          <w:sz w:val="24"/>
          <w:szCs w:val="24"/>
        </w:rPr>
        <w:t xml:space="preserve">medical treatment out-of-pocket and </w:t>
      </w:r>
      <w:r w:rsidR="00237CB7" w:rsidRPr="00CA1853">
        <w:rPr>
          <w:rFonts w:ascii="Arial" w:hAnsi="Arial" w:cs="Arial"/>
          <w:b/>
          <w:sz w:val="24"/>
          <w:szCs w:val="24"/>
          <w:u w:val="single"/>
        </w:rPr>
        <w:t>[</w:t>
      </w:r>
      <w:r w:rsidR="00CA1853" w:rsidRPr="00CA1853">
        <w:rPr>
          <w:rFonts w:ascii="Arial" w:hAnsi="Arial" w:cs="Arial"/>
          <w:b/>
          <w:sz w:val="24"/>
          <w:szCs w:val="24"/>
          <w:u w:val="single"/>
        </w:rPr>
        <w:t xml:space="preserve">or </w:t>
      </w:r>
      <w:r w:rsidR="00237CB7" w:rsidRPr="00CA1853">
        <w:rPr>
          <w:rFonts w:ascii="Arial" w:hAnsi="Arial" w:cs="Arial"/>
          <w:b/>
          <w:sz w:val="24"/>
          <w:szCs w:val="24"/>
          <w:u w:val="single"/>
        </w:rPr>
        <w:t>explain any other undue hardship, if any]</w:t>
      </w:r>
      <w:r w:rsidR="00237CB7" w:rsidRPr="00CA1853">
        <w:rPr>
          <w:rFonts w:ascii="Arial" w:hAnsi="Arial" w:cs="Arial"/>
          <w:sz w:val="24"/>
          <w:szCs w:val="24"/>
        </w:rPr>
        <w:t>.</w:t>
      </w:r>
    </w:p>
    <w:p w14:paraId="60C3DFA8" w14:textId="77777777" w:rsidR="0065274D" w:rsidRPr="00CA1853" w:rsidRDefault="0065274D" w:rsidP="0065274D">
      <w:pPr>
        <w:rPr>
          <w:rFonts w:ascii="Arial" w:hAnsi="Arial" w:cs="Arial"/>
          <w:sz w:val="24"/>
          <w:szCs w:val="24"/>
        </w:rPr>
      </w:pPr>
    </w:p>
    <w:p w14:paraId="55681110" w14:textId="77777777" w:rsidR="0065274D" w:rsidRPr="00CA1853" w:rsidRDefault="0065274D" w:rsidP="0065274D">
      <w:pPr>
        <w:rPr>
          <w:rFonts w:ascii="Arial" w:hAnsi="Arial" w:cs="Arial"/>
          <w:b/>
          <w:sz w:val="32"/>
          <w:szCs w:val="32"/>
        </w:rPr>
      </w:pPr>
      <w:r w:rsidRPr="00CA1853">
        <w:rPr>
          <w:rFonts w:ascii="Arial" w:hAnsi="Arial" w:cs="Arial"/>
          <w:b/>
          <w:sz w:val="32"/>
          <w:szCs w:val="32"/>
        </w:rPr>
        <w:t>Remedy Requested (Block 19 of PS Form 8190):</w:t>
      </w:r>
    </w:p>
    <w:p w14:paraId="14637545" w14:textId="77777777" w:rsidR="0065274D" w:rsidRPr="00CA1853" w:rsidRDefault="0065274D" w:rsidP="0021450E">
      <w:pPr>
        <w:pStyle w:val="ListParagraph"/>
        <w:numPr>
          <w:ilvl w:val="0"/>
          <w:numId w:val="7"/>
        </w:numPr>
        <w:spacing w:after="0"/>
        <w:rPr>
          <w:rFonts w:ascii="Arial" w:hAnsi="Arial" w:cs="Arial"/>
          <w:sz w:val="24"/>
          <w:szCs w:val="24"/>
        </w:rPr>
      </w:pPr>
      <w:r w:rsidRPr="00CA1853">
        <w:rPr>
          <w:rFonts w:ascii="Arial" w:hAnsi="Arial" w:cs="Arial"/>
          <w:sz w:val="24"/>
          <w:szCs w:val="24"/>
        </w:rPr>
        <w:t xml:space="preserve">Management cease and desist violating Articles </w:t>
      </w:r>
      <w:r w:rsidR="00B04D6B">
        <w:rPr>
          <w:rFonts w:ascii="Arial" w:hAnsi="Arial" w:cs="Arial"/>
          <w:sz w:val="24"/>
          <w:szCs w:val="24"/>
        </w:rPr>
        <w:t xml:space="preserve">3, </w:t>
      </w:r>
      <w:r w:rsidRPr="00CA1853">
        <w:rPr>
          <w:rFonts w:ascii="Arial" w:hAnsi="Arial" w:cs="Arial"/>
          <w:sz w:val="24"/>
          <w:szCs w:val="24"/>
        </w:rPr>
        <w:t>5</w:t>
      </w:r>
      <w:r w:rsidR="00B04D6B">
        <w:rPr>
          <w:rFonts w:ascii="Arial" w:hAnsi="Arial" w:cs="Arial"/>
          <w:sz w:val="24"/>
          <w:szCs w:val="24"/>
        </w:rPr>
        <w:t>,</w:t>
      </w:r>
      <w:r w:rsidRPr="00CA1853">
        <w:rPr>
          <w:rFonts w:ascii="Arial" w:hAnsi="Arial" w:cs="Arial"/>
          <w:sz w:val="24"/>
          <w:szCs w:val="24"/>
        </w:rPr>
        <w:t xml:space="preserve"> and 21</w:t>
      </w:r>
      <w:r w:rsidR="00B04D6B">
        <w:rPr>
          <w:rFonts w:ascii="Arial" w:hAnsi="Arial" w:cs="Arial"/>
          <w:sz w:val="24"/>
          <w:szCs w:val="24"/>
        </w:rPr>
        <w:t xml:space="preserve"> </w:t>
      </w:r>
      <w:r w:rsidRPr="00CA1853">
        <w:rPr>
          <w:rFonts w:ascii="Arial" w:hAnsi="Arial" w:cs="Arial"/>
          <w:sz w:val="24"/>
          <w:szCs w:val="24"/>
        </w:rPr>
        <w:t>the National Agreement, ELM Section 540 and EL-505 via Article 19 of the National Agreement and 20 C.F.R. 1.</w:t>
      </w:r>
    </w:p>
    <w:p w14:paraId="4696A578" w14:textId="77777777" w:rsidR="0021450E" w:rsidRPr="00CA1853" w:rsidRDefault="0021450E" w:rsidP="0021450E">
      <w:pPr>
        <w:spacing w:after="0"/>
        <w:rPr>
          <w:rFonts w:ascii="Arial" w:hAnsi="Arial" w:cs="Arial"/>
          <w:sz w:val="24"/>
          <w:szCs w:val="24"/>
        </w:rPr>
      </w:pPr>
    </w:p>
    <w:p w14:paraId="1C56B86C" w14:textId="77777777" w:rsidR="0021450E" w:rsidRPr="00CA1853" w:rsidRDefault="0065274D" w:rsidP="0021450E">
      <w:pPr>
        <w:pStyle w:val="ListParagraph"/>
        <w:numPr>
          <w:ilvl w:val="0"/>
          <w:numId w:val="7"/>
        </w:numPr>
        <w:spacing w:after="0"/>
        <w:rPr>
          <w:rFonts w:ascii="Arial" w:hAnsi="Arial" w:cs="Arial"/>
          <w:sz w:val="24"/>
          <w:szCs w:val="24"/>
        </w:rPr>
      </w:pPr>
      <w:r w:rsidRPr="00CA1853">
        <w:rPr>
          <w:rFonts w:ascii="Arial" w:hAnsi="Arial" w:cs="Arial"/>
          <w:sz w:val="24"/>
          <w:szCs w:val="24"/>
        </w:rPr>
        <w:t xml:space="preserve">Management at </w:t>
      </w:r>
      <w:r w:rsidRPr="00CA1853">
        <w:rPr>
          <w:rFonts w:ascii="Arial" w:hAnsi="Arial" w:cs="Arial"/>
          <w:b/>
          <w:sz w:val="24"/>
          <w:szCs w:val="24"/>
          <w:u w:val="single"/>
        </w:rPr>
        <w:t>[Station Name and Zip Code]</w:t>
      </w:r>
      <w:r w:rsidRPr="00CA1853">
        <w:rPr>
          <w:rFonts w:ascii="Arial" w:hAnsi="Arial" w:cs="Arial"/>
          <w:sz w:val="24"/>
          <w:szCs w:val="24"/>
        </w:rPr>
        <w:t xml:space="preserve"> take a training course on the proper procedures and management’s responsibilities regarding on-the-job injuries.</w:t>
      </w:r>
    </w:p>
    <w:p w14:paraId="45EDDA2E" w14:textId="77777777" w:rsidR="0021450E" w:rsidRPr="00CA1853" w:rsidRDefault="0021450E" w:rsidP="0021450E">
      <w:pPr>
        <w:spacing w:after="0"/>
        <w:rPr>
          <w:rFonts w:ascii="Arial" w:hAnsi="Arial" w:cs="Arial"/>
          <w:sz w:val="24"/>
          <w:szCs w:val="24"/>
        </w:rPr>
      </w:pPr>
    </w:p>
    <w:p w14:paraId="50D7F379" w14:textId="474574B4" w:rsidR="0065274D" w:rsidRPr="00CA1853" w:rsidRDefault="0065274D" w:rsidP="0021450E">
      <w:pPr>
        <w:pStyle w:val="ListParagraph"/>
        <w:numPr>
          <w:ilvl w:val="0"/>
          <w:numId w:val="7"/>
        </w:numPr>
        <w:spacing w:after="0"/>
        <w:rPr>
          <w:rFonts w:ascii="Arial" w:hAnsi="Arial" w:cs="Arial"/>
          <w:sz w:val="24"/>
          <w:szCs w:val="24"/>
        </w:rPr>
      </w:pPr>
      <w:r w:rsidRPr="00CA1853">
        <w:rPr>
          <w:rFonts w:ascii="Arial" w:hAnsi="Arial" w:cs="Arial"/>
          <w:sz w:val="24"/>
          <w:szCs w:val="24"/>
        </w:rPr>
        <w:t xml:space="preserve">Letter Carrier </w:t>
      </w:r>
      <w:r w:rsidRPr="00CA1853">
        <w:rPr>
          <w:rFonts w:ascii="Arial" w:hAnsi="Arial" w:cs="Arial"/>
          <w:b/>
          <w:sz w:val="24"/>
          <w:szCs w:val="24"/>
          <w:u w:val="single"/>
        </w:rPr>
        <w:t>[name]</w:t>
      </w:r>
      <w:r w:rsidRPr="00CA1853">
        <w:rPr>
          <w:rFonts w:ascii="Arial" w:hAnsi="Arial" w:cs="Arial"/>
          <w:sz w:val="24"/>
          <w:szCs w:val="24"/>
        </w:rPr>
        <w:t xml:space="preserve"> be made whole for </w:t>
      </w:r>
      <w:proofErr w:type="gramStart"/>
      <w:r w:rsidRPr="00CA1853">
        <w:rPr>
          <w:rFonts w:ascii="Arial" w:hAnsi="Arial" w:cs="Arial"/>
          <w:sz w:val="24"/>
          <w:szCs w:val="24"/>
        </w:rPr>
        <w:t>any and all</w:t>
      </w:r>
      <w:proofErr w:type="gramEnd"/>
      <w:r w:rsidRPr="00CA1853">
        <w:rPr>
          <w:rFonts w:ascii="Arial" w:hAnsi="Arial" w:cs="Arial"/>
          <w:sz w:val="24"/>
          <w:szCs w:val="24"/>
        </w:rPr>
        <w:t xml:space="preserve"> lost wages and benefits</w:t>
      </w:r>
      <w:r w:rsidR="0041437A">
        <w:rPr>
          <w:rFonts w:ascii="Arial" w:hAnsi="Arial" w:cs="Arial"/>
          <w:sz w:val="24"/>
          <w:szCs w:val="24"/>
        </w:rPr>
        <w:t>, including out-of-pocket medical costs</w:t>
      </w:r>
      <w:r w:rsidRPr="00CA1853">
        <w:rPr>
          <w:rFonts w:ascii="Arial" w:hAnsi="Arial" w:cs="Arial"/>
          <w:sz w:val="24"/>
          <w:szCs w:val="24"/>
        </w:rPr>
        <w:t xml:space="preserve"> that occurred as a result of management’s actions.</w:t>
      </w:r>
    </w:p>
    <w:p w14:paraId="07A43DDB" w14:textId="77777777" w:rsidR="0021450E" w:rsidRPr="00CA1853" w:rsidRDefault="0021450E" w:rsidP="0021450E">
      <w:pPr>
        <w:spacing w:after="0"/>
        <w:rPr>
          <w:rFonts w:ascii="Arial" w:hAnsi="Arial" w:cs="Arial"/>
          <w:sz w:val="24"/>
          <w:szCs w:val="24"/>
        </w:rPr>
      </w:pPr>
    </w:p>
    <w:p w14:paraId="42E5A651" w14:textId="77777777" w:rsidR="0065274D" w:rsidRPr="00CA1853" w:rsidRDefault="0065274D" w:rsidP="0021450E">
      <w:pPr>
        <w:pStyle w:val="ListParagraph"/>
        <w:numPr>
          <w:ilvl w:val="0"/>
          <w:numId w:val="7"/>
        </w:numPr>
        <w:spacing w:after="0"/>
        <w:rPr>
          <w:rFonts w:ascii="Arial" w:hAnsi="Arial" w:cs="Arial"/>
          <w:sz w:val="24"/>
          <w:szCs w:val="24"/>
        </w:rPr>
      </w:pPr>
      <w:r w:rsidRPr="00CA1853">
        <w:rPr>
          <w:rFonts w:ascii="Arial" w:hAnsi="Arial" w:cs="Arial"/>
          <w:sz w:val="24"/>
          <w:szCs w:val="24"/>
        </w:rPr>
        <w:t xml:space="preserve">Letter Carrier </w:t>
      </w:r>
      <w:r w:rsidRPr="00CA1853">
        <w:rPr>
          <w:rFonts w:ascii="Arial" w:hAnsi="Arial" w:cs="Arial"/>
          <w:b/>
          <w:sz w:val="24"/>
          <w:szCs w:val="24"/>
          <w:u w:val="single"/>
        </w:rPr>
        <w:t>[name]</w:t>
      </w:r>
      <w:r w:rsidRPr="00CA1853">
        <w:rPr>
          <w:rFonts w:ascii="Arial" w:hAnsi="Arial" w:cs="Arial"/>
          <w:sz w:val="24"/>
          <w:szCs w:val="24"/>
        </w:rPr>
        <w:t xml:space="preserve"> be paid a lump sum of $100.00 </w:t>
      </w:r>
      <w:r w:rsidR="0021450E" w:rsidRPr="00CA1853">
        <w:rPr>
          <w:rFonts w:ascii="Arial" w:hAnsi="Arial" w:cs="Arial"/>
          <w:sz w:val="24"/>
          <w:szCs w:val="24"/>
        </w:rPr>
        <w:t>for undue hardship caused by management’s actions and to ensure future compliance of the parties.</w:t>
      </w:r>
    </w:p>
    <w:p w14:paraId="7F2A4E42" w14:textId="77777777" w:rsidR="0021450E" w:rsidRPr="00CA1853" w:rsidRDefault="0021450E" w:rsidP="0021450E">
      <w:pPr>
        <w:spacing w:after="0"/>
        <w:rPr>
          <w:rFonts w:ascii="Arial" w:hAnsi="Arial" w:cs="Arial"/>
          <w:sz w:val="24"/>
          <w:szCs w:val="24"/>
        </w:rPr>
      </w:pPr>
    </w:p>
    <w:p w14:paraId="15093C34" w14:textId="77777777" w:rsidR="0021450E" w:rsidRPr="00CA1853" w:rsidRDefault="0021450E" w:rsidP="0021450E">
      <w:pPr>
        <w:pStyle w:val="ListParagraph"/>
        <w:numPr>
          <w:ilvl w:val="0"/>
          <w:numId w:val="7"/>
        </w:numPr>
        <w:spacing w:after="0"/>
        <w:rPr>
          <w:rFonts w:ascii="Arial" w:hAnsi="Arial" w:cs="Arial"/>
          <w:sz w:val="24"/>
          <w:szCs w:val="24"/>
        </w:rPr>
      </w:pPr>
      <w:r w:rsidRPr="00CA1853">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1E57650B" w14:textId="77777777" w:rsidR="0021450E" w:rsidRPr="00CA1853" w:rsidRDefault="0021450E" w:rsidP="0021450E">
      <w:pPr>
        <w:spacing w:after="0"/>
        <w:rPr>
          <w:rFonts w:ascii="Arial" w:hAnsi="Arial" w:cs="Arial"/>
          <w:sz w:val="24"/>
          <w:szCs w:val="24"/>
        </w:rPr>
      </w:pPr>
    </w:p>
    <w:p w14:paraId="19CC1BC8" w14:textId="77777777" w:rsidR="0021450E" w:rsidRPr="00CA1853" w:rsidRDefault="0021450E" w:rsidP="0021450E">
      <w:pPr>
        <w:pStyle w:val="ListParagraph"/>
        <w:numPr>
          <w:ilvl w:val="0"/>
          <w:numId w:val="7"/>
        </w:numPr>
        <w:rPr>
          <w:rFonts w:ascii="Arial" w:hAnsi="Arial" w:cs="Arial"/>
          <w:sz w:val="24"/>
          <w:szCs w:val="24"/>
        </w:rPr>
      </w:pPr>
      <w:r w:rsidRPr="00CA1853">
        <w:rPr>
          <w:rFonts w:ascii="Arial" w:hAnsi="Arial" w:cs="Arial"/>
          <w:sz w:val="24"/>
          <w:szCs w:val="24"/>
        </w:rPr>
        <w:t>Any and/or all remedies the Step B Team or Arbitrator deems appropriate.</w:t>
      </w:r>
    </w:p>
    <w:p w14:paraId="465297C1" w14:textId="77777777" w:rsidR="00FF7ECA" w:rsidRPr="00FF7ECA" w:rsidRDefault="00FF7ECA" w:rsidP="00FF7ECA">
      <w:pPr>
        <w:spacing w:after="0"/>
        <w:ind w:left="720"/>
        <w:rPr>
          <w:rFonts w:cs="Arial"/>
          <w:sz w:val="24"/>
          <w:szCs w:val="24"/>
        </w:rPr>
      </w:pPr>
    </w:p>
    <w:p w14:paraId="6994A79E" w14:textId="77777777" w:rsidR="00FF7ECA" w:rsidRPr="00B04D6B" w:rsidRDefault="00FF7ECA" w:rsidP="00B04D6B">
      <w:pPr>
        <w:rPr>
          <w:rFonts w:cs="Arial"/>
          <w:sz w:val="24"/>
          <w:szCs w:val="24"/>
        </w:rPr>
      </w:pPr>
    </w:p>
    <w:p w14:paraId="06EF56CE" w14:textId="77777777" w:rsidR="00B04D6B" w:rsidRPr="00E91E90" w:rsidRDefault="00B04D6B" w:rsidP="00B04D6B">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26E1E0B9" w14:textId="77777777" w:rsidR="00B04D6B" w:rsidRPr="002B6AC2" w:rsidRDefault="00B04D6B" w:rsidP="00B04D6B">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665A5EF8" wp14:editId="55466B24">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4276E26A" w14:textId="77777777" w:rsidR="00B04D6B" w:rsidRPr="00925F6E" w:rsidRDefault="00B04D6B" w:rsidP="00B04D6B">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65D8C1BD" w14:textId="77777777" w:rsidR="00B04D6B" w:rsidRPr="00925F6E" w:rsidRDefault="00B04D6B" w:rsidP="00B04D6B">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478D6991" w14:textId="77777777" w:rsidR="00B04D6B" w:rsidRPr="00925F6E" w:rsidRDefault="00B04D6B" w:rsidP="00B04D6B">
      <w:pPr>
        <w:keepNext/>
        <w:widowControl w:val="0"/>
        <w:spacing w:after="0" w:line="240" w:lineRule="auto"/>
        <w:ind w:firstLine="3780"/>
        <w:outlineLvl w:val="0"/>
        <w:rPr>
          <w:rFonts w:ascii="Arial" w:eastAsia="Times New Roman" w:hAnsi="Arial" w:cs="Arial"/>
          <w:b/>
          <w:snapToGrid w:val="0"/>
          <w:sz w:val="24"/>
          <w:szCs w:val="24"/>
        </w:rPr>
      </w:pPr>
    </w:p>
    <w:p w14:paraId="1717CDD3" w14:textId="77777777" w:rsidR="00B04D6B" w:rsidRPr="00925F6E" w:rsidRDefault="00B04D6B" w:rsidP="00B04D6B">
      <w:pPr>
        <w:keepNext/>
        <w:widowControl w:val="0"/>
        <w:spacing w:after="0" w:line="240" w:lineRule="auto"/>
        <w:outlineLvl w:val="3"/>
        <w:rPr>
          <w:rFonts w:ascii="Arial" w:eastAsia="Times New Roman" w:hAnsi="Arial" w:cs="Arial"/>
          <w:snapToGrid w:val="0"/>
          <w:sz w:val="24"/>
          <w:szCs w:val="24"/>
        </w:rPr>
      </w:pPr>
    </w:p>
    <w:p w14:paraId="073FCB95" w14:textId="77777777" w:rsidR="00B04D6B" w:rsidRPr="00925F6E" w:rsidRDefault="00B04D6B" w:rsidP="00B04D6B">
      <w:pPr>
        <w:keepNext/>
        <w:widowControl w:val="0"/>
        <w:spacing w:after="0" w:line="240" w:lineRule="auto"/>
        <w:outlineLvl w:val="3"/>
        <w:rPr>
          <w:rFonts w:ascii="Arial" w:eastAsia="Times New Roman" w:hAnsi="Arial" w:cs="Arial"/>
          <w:snapToGrid w:val="0"/>
          <w:sz w:val="24"/>
          <w:szCs w:val="24"/>
        </w:rPr>
      </w:pPr>
    </w:p>
    <w:p w14:paraId="3571C1E3" w14:textId="77777777" w:rsidR="00B04D6B" w:rsidRPr="00925F6E" w:rsidRDefault="00B04D6B" w:rsidP="00B04D6B">
      <w:pPr>
        <w:keepNext/>
        <w:widowControl w:val="0"/>
        <w:spacing w:after="0" w:line="240" w:lineRule="auto"/>
        <w:outlineLvl w:val="3"/>
        <w:rPr>
          <w:rFonts w:ascii="Arial" w:eastAsia="Times New Roman" w:hAnsi="Arial" w:cs="Arial"/>
          <w:snapToGrid w:val="0"/>
          <w:sz w:val="24"/>
          <w:szCs w:val="24"/>
        </w:rPr>
      </w:pPr>
    </w:p>
    <w:p w14:paraId="6827E220" w14:textId="77777777" w:rsidR="00B04D6B" w:rsidRDefault="00B04D6B" w:rsidP="00B04D6B">
      <w:pPr>
        <w:keepNext/>
        <w:widowControl w:val="0"/>
        <w:spacing w:after="0" w:line="240" w:lineRule="auto"/>
        <w:outlineLvl w:val="3"/>
        <w:rPr>
          <w:rFonts w:ascii="Arial" w:eastAsia="Times New Roman" w:hAnsi="Arial" w:cs="Arial"/>
          <w:snapToGrid w:val="0"/>
          <w:sz w:val="24"/>
          <w:szCs w:val="24"/>
        </w:rPr>
      </w:pPr>
    </w:p>
    <w:p w14:paraId="5D1ADC76" w14:textId="77777777" w:rsidR="00B04D6B" w:rsidRDefault="00B04D6B" w:rsidP="00B04D6B">
      <w:pPr>
        <w:keepNext/>
        <w:widowControl w:val="0"/>
        <w:spacing w:after="0" w:line="240" w:lineRule="auto"/>
        <w:outlineLvl w:val="3"/>
        <w:rPr>
          <w:rFonts w:ascii="Arial" w:eastAsia="Times New Roman" w:hAnsi="Arial" w:cs="Arial"/>
          <w:snapToGrid w:val="0"/>
          <w:sz w:val="24"/>
          <w:szCs w:val="24"/>
        </w:rPr>
      </w:pPr>
    </w:p>
    <w:p w14:paraId="6A8877DA" w14:textId="77777777" w:rsidR="00B04D6B" w:rsidRDefault="00B04D6B" w:rsidP="00B04D6B">
      <w:pPr>
        <w:keepNext/>
        <w:widowControl w:val="0"/>
        <w:spacing w:after="0" w:line="240" w:lineRule="auto"/>
        <w:outlineLvl w:val="3"/>
        <w:rPr>
          <w:rFonts w:ascii="Arial" w:eastAsia="Times New Roman" w:hAnsi="Arial" w:cs="Arial"/>
          <w:snapToGrid w:val="0"/>
          <w:sz w:val="24"/>
          <w:szCs w:val="24"/>
        </w:rPr>
      </w:pPr>
    </w:p>
    <w:p w14:paraId="106ACFFF" w14:textId="77777777" w:rsidR="00B04D6B" w:rsidRPr="00925F6E" w:rsidRDefault="00B04D6B" w:rsidP="00B04D6B">
      <w:pPr>
        <w:keepNext/>
        <w:widowControl w:val="0"/>
        <w:spacing w:after="0" w:line="240" w:lineRule="auto"/>
        <w:outlineLvl w:val="3"/>
        <w:rPr>
          <w:rFonts w:ascii="Arial" w:eastAsia="Times New Roman" w:hAnsi="Arial" w:cs="Arial"/>
          <w:snapToGrid w:val="0"/>
          <w:sz w:val="24"/>
          <w:szCs w:val="24"/>
        </w:rPr>
      </w:pPr>
    </w:p>
    <w:p w14:paraId="6CBA2F64" w14:textId="77777777" w:rsidR="00B04D6B" w:rsidRPr="00925F6E" w:rsidRDefault="00B04D6B" w:rsidP="00B04D6B">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3DB913A7" w14:textId="77777777" w:rsidR="00B04D6B" w:rsidRDefault="00B04D6B" w:rsidP="00B04D6B">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033BF1F" w14:textId="77777777" w:rsidR="00B04D6B" w:rsidRDefault="00B04D6B" w:rsidP="00B04D6B">
      <w:pPr>
        <w:keepNext/>
        <w:widowControl w:val="0"/>
        <w:spacing w:after="0" w:line="240" w:lineRule="auto"/>
        <w:ind w:left="360"/>
        <w:outlineLvl w:val="4"/>
        <w:rPr>
          <w:rFonts w:ascii="Arial" w:eastAsia="Times New Roman" w:hAnsi="Arial" w:cs="Arial"/>
          <w:snapToGrid w:val="0"/>
          <w:sz w:val="20"/>
          <w:szCs w:val="20"/>
        </w:rPr>
      </w:pPr>
    </w:p>
    <w:p w14:paraId="5C37A662" w14:textId="77777777" w:rsidR="00B04D6B" w:rsidRDefault="00B04D6B" w:rsidP="00B04D6B">
      <w:pPr>
        <w:keepNext/>
        <w:widowControl w:val="0"/>
        <w:spacing w:after="0" w:line="240" w:lineRule="auto"/>
        <w:ind w:left="360"/>
        <w:outlineLvl w:val="4"/>
        <w:rPr>
          <w:rFonts w:ascii="Arial" w:eastAsia="Times New Roman" w:hAnsi="Arial" w:cs="Arial"/>
          <w:snapToGrid w:val="0"/>
          <w:sz w:val="20"/>
          <w:szCs w:val="20"/>
        </w:rPr>
      </w:pPr>
    </w:p>
    <w:p w14:paraId="5DF6D831" w14:textId="77777777" w:rsidR="00B04D6B" w:rsidRPr="00925F6E" w:rsidRDefault="00B04D6B" w:rsidP="00B04D6B">
      <w:pPr>
        <w:keepNext/>
        <w:widowControl w:val="0"/>
        <w:spacing w:after="0" w:line="240" w:lineRule="auto"/>
        <w:ind w:left="360"/>
        <w:outlineLvl w:val="4"/>
        <w:rPr>
          <w:rFonts w:ascii="Arial" w:eastAsia="Times New Roman" w:hAnsi="Arial" w:cs="Arial"/>
          <w:snapToGrid w:val="0"/>
          <w:sz w:val="20"/>
          <w:szCs w:val="20"/>
        </w:rPr>
      </w:pPr>
    </w:p>
    <w:p w14:paraId="61D0A8D0" w14:textId="77777777" w:rsidR="00B04D6B" w:rsidRPr="00925F6E" w:rsidRDefault="00B04D6B" w:rsidP="00B04D6B">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1CE92BAD" w14:textId="77777777" w:rsidR="00B04D6B" w:rsidRPr="00925F6E" w:rsidRDefault="00B04D6B" w:rsidP="00B04D6B">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83D45D8"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21AD3993"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0D868888"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7D3091DC" w14:textId="77777777" w:rsidR="00B04D6B" w:rsidRDefault="00B04D6B" w:rsidP="00B04D6B">
      <w:pPr>
        <w:pStyle w:val="ListParagraph"/>
        <w:widowControl w:val="0"/>
        <w:numPr>
          <w:ilvl w:val="0"/>
          <w:numId w:val="1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w:t>
      </w:r>
      <w:proofErr w:type="gramStart"/>
      <w:r>
        <w:rPr>
          <w:rFonts w:ascii="Arial" w:eastAsia="Times New Roman" w:hAnsi="Arial" w:cs="Arial"/>
          <w:snapToGrid w:val="0"/>
          <w:sz w:val="24"/>
          <w:szCs w:val="24"/>
        </w:rPr>
        <w:t>any and all</w:t>
      </w:r>
      <w:proofErr w:type="gramEnd"/>
      <w:r>
        <w:rPr>
          <w:rFonts w:ascii="Arial" w:eastAsia="Times New Roman" w:hAnsi="Arial" w:cs="Arial"/>
          <w:snapToGrid w:val="0"/>
          <w:sz w:val="24"/>
          <w:szCs w:val="24"/>
        </w:rPr>
        <w:t xml:space="preserve">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4B589790" w14:textId="77777777" w:rsidR="00B04D6B" w:rsidRDefault="00B04D6B" w:rsidP="00B04D6B">
      <w:pPr>
        <w:pStyle w:val="ListParagraph"/>
        <w:widowControl w:val="0"/>
        <w:spacing w:after="0" w:line="240" w:lineRule="auto"/>
        <w:ind w:left="1080"/>
        <w:rPr>
          <w:rFonts w:ascii="Arial" w:eastAsia="Times New Roman" w:hAnsi="Arial" w:cs="Arial"/>
          <w:snapToGrid w:val="0"/>
          <w:sz w:val="24"/>
          <w:szCs w:val="24"/>
        </w:rPr>
      </w:pPr>
    </w:p>
    <w:p w14:paraId="20BB45DB" w14:textId="77777777" w:rsidR="00B04D6B" w:rsidRPr="00385F7F" w:rsidRDefault="00B04D6B" w:rsidP="00B04D6B">
      <w:pPr>
        <w:pStyle w:val="ListParagraph"/>
        <w:widowControl w:val="0"/>
        <w:numPr>
          <w:ilvl w:val="0"/>
          <w:numId w:val="1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4B73B488"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30E1944F"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59035870"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7064B44D" w14:textId="77777777" w:rsidR="00B04D6B" w:rsidRPr="00210846" w:rsidRDefault="00B04D6B" w:rsidP="00B04D6B">
      <w:pPr>
        <w:pStyle w:val="ListParagraph"/>
        <w:widowControl w:val="0"/>
        <w:numPr>
          <w:ilvl w:val="0"/>
          <w:numId w:val="1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6265D23A" w14:textId="77777777" w:rsidR="00B04D6B" w:rsidRPr="00210846" w:rsidRDefault="00B04D6B" w:rsidP="00B04D6B">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773ED668" w14:textId="77777777" w:rsidR="00B04D6B" w:rsidRPr="009A28C5" w:rsidRDefault="00B04D6B" w:rsidP="00B04D6B">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40B43DBB" w14:textId="77777777" w:rsidR="00B04D6B" w:rsidRDefault="00B04D6B" w:rsidP="00B04D6B">
      <w:pPr>
        <w:pStyle w:val="ListParagraph"/>
        <w:widowControl w:val="0"/>
        <w:spacing w:after="0" w:line="240" w:lineRule="auto"/>
        <w:ind w:left="1080"/>
        <w:rPr>
          <w:rFonts w:ascii="Arial" w:eastAsia="Times New Roman" w:hAnsi="Arial" w:cs="Arial"/>
          <w:snapToGrid w:val="0"/>
          <w:sz w:val="24"/>
          <w:szCs w:val="24"/>
        </w:rPr>
      </w:pPr>
    </w:p>
    <w:p w14:paraId="5DB102C7" w14:textId="77777777" w:rsidR="00B04D6B" w:rsidRPr="009A28C5" w:rsidRDefault="00B04D6B" w:rsidP="00B04D6B">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 xml:space="preserve">Your cooperation in this </w:t>
      </w:r>
      <w:proofErr w:type="gramStart"/>
      <w:r w:rsidRPr="009A28C5">
        <w:rPr>
          <w:rFonts w:ascii="Arial" w:eastAsia="Times New Roman" w:hAnsi="Arial" w:cs="Arial"/>
          <w:snapToGrid w:val="0"/>
          <w:sz w:val="24"/>
          <w:szCs w:val="24"/>
        </w:rPr>
        <w:t>matter,</w:t>
      </w:r>
      <w:proofErr w:type="gramEnd"/>
      <w:r w:rsidRPr="009A28C5">
        <w:rPr>
          <w:rFonts w:ascii="Arial" w:eastAsia="Times New Roman" w:hAnsi="Arial" w:cs="Arial"/>
          <w:snapToGrid w:val="0"/>
          <w:sz w:val="24"/>
          <w:szCs w:val="24"/>
        </w:rPr>
        <w:t xml:space="preserve"> will be greatly appreciated.  If you have any questions concerning this request, or if I may be of assistance to you in some other way, please feel free to contact me.</w:t>
      </w:r>
    </w:p>
    <w:p w14:paraId="6AC46FF2"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0D078716"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4D60751"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51E3B4B2" w14:textId="77777777" w:rsidR="00B04D6B" w:rsidRPr="00925F6E" w:rsidRDefault="00B04D6B" w:rsidP="00B04D6B">
      <w:pPr>
        <w:widowControl w:val="0"/>
        <w:spacing w:after="0" w:line="240" w:lineRule="auto"/>
        <w:rPr>
          <w:rFonts w:ascii="Arial" w:eastAsia="Times New Roman" w:hAnsi="Arial" w:cs="Arial"/>
          <w:snapToGrid w:val="0"/>
          <w:sz w:val="24"/>
          <w:szCs w:val="24"/>
        </w:rPr>
      </w:pPr>
    </w:p>
    <w:p w14:paraId="2797FDB0"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0CEC076E"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55E5CD2B" w14:textId="77777777" w:rsidR="00B04D6B" w:rsidRPr="00925F6E" w:rsidRDefault="00B04D6B" w:rsidP="00B04D6B">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6BFCCC07"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5C2C077A"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2027B28E"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2DF9C642"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62378F31"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087D3401" w14:textId="77777777" w:rsidR="00B04D6B" w:rsidRDefault="00B04D6B" w:rsidP="00B04D6B">
      <w:pPr>
        <w:widowControl w:val="0"/>
        <w:spacing w:after="0" w:line="240" w:lineRule="auto"/>
        <w:ind w:left="3600" w:firstLine="180"/>
        <w:rPr>
          <w:rFonts w:ascii="Arial" w:eastAsia="Times New Roman" w:hAnsi="Arial" w:cs="Arial"/>
          <w:b/>
          <w:snapToGrid w:val="0"/>
          <w:sz w:val="24"/>
          <w:szCs w:val="24"/>
        </w:rPr>
      </w:pPr>
    </w:p>
    <w:p w14:paraId="4640BEBD" w14:textId="77777777" w:rsidR="00B04D6B" w:rsidRPr="00925F6E" w:rsidRDefault="00B04D6B" w:rsidP="00B04D6B">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1F5870C4" wp14:editId="330B5847">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3CE2313A" w14:textId="77777777" w:rsidR="00B04D6B" w:rsidRPr="00925F6E" w:rsidRDefault="00B04D6B" w:rsidP="00B04D6B">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4C874C5F" w14:textId="77777777" w:rsidR="00B04D6B" w:rsidRPr="00925F6E" w:rsidRDefault="00B04D6B" w:rsidP="00B04D6B">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7D89AB3B" w14:textId="77777777" w:rsidR="00B04D6B" w:rsidRPr="00925F6E" w:rsidRDefault="00B04D6B" w:rsidP="00B04D6B">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257AE4A8" w14:textId="77777777" w:rsidR="00B04D6B" w:rsidRPr="00925F6E" w:rsidRDefault="00B04D6B" w:rsidP="00B04D6B">
      <w:pPr>
        <w:overflowPunct w:val="0"/>
        <w:autoSpaceDE w:val="0"/>
        <w:autoSpaceDN w:val="0"/>
        <w:adjustRightInd w:val="0"/>
        <w:spacing w:after="0" w:line="240" w:lineRule="auto"/>
        <w:textAlignment w:val="baseline"/>
        <w:rPr>
          <w:rFonts w:ascii="Arial" w:eastAsia="Times New Roman" w:hAnsi="Arial" w:cs="Arial"/>
          <w:sz w:val="24"/>
          <w:szCs w:val="24"/>
        </w:rPr>
      </w:pPr>
    </w:p>
    <w:p w14:paraId="76A2BBFF" w14:textId="77777777" w:rsidR="00B04D6B" w:rsidRDefault="00B04D6B" w:rsidP="00B04D6B">
      <w:pPr>
        <w:overflowPunct w:val="0"/>
        <w:autoSpaceDE w:val="0"/>
        <w:autoSpaceDN w:val="0"/>
        <w:adjustRightInd w:val="0"/>
        <w:spacing w:after="0" w:line="240" w:lineRule="auto"/>
        <w:textAlignment w:val="baseline"/>
        <w:rPr>
          <w:rFonts w:ascii="Arial" w:eastAsia="Times New Roman" w:hAnsi="Arial" w:cs="Arial"/>
          <w:sz w:val="24"/>
          <w:szCs w:val="24"/>
        </w:rPr>
      </w:pPr>
    </w:p>
    <w:p w14:paraId="5C1323F7" w14:textId="77777777" w:rsidR="00B04D6B" w:rsidRDefault="00B04D6B" w:rsidP="00B04D6B">
      <w:pPr>
        <w:overflowPunct w:val="0"/>
        <w:autoSpaceDE w:val="0"/>
        <w:autoSpaceDN w:val="0"/>
        <w:adjustRightInd w:val="0"/>
        <w:spacing w:after="0" w:line="240" w:lineRule="auto"/>
        <w:textAlignment w:val="baseline"/>
        <w:rPr>
          <w:rFonts w:ascii="Arial" w:eastAsia="Times New Roman" w:hAnsi="Arial" w:cs="Arial"/>
          <w:sz w:val="24"/>
          <w:szCs w:val="24"/>
        </w:rPr>
      </w:pPr>
    </w:p>
    <w:p w14:paraId="65579E29" w14:textId="77777777" w:rsidR="00B04D6B" w:rsidRDefault="00B04D6B" w:rsidP="00B04D6B">
      <w:pPr>
        <w:overflowPunct w:val="0"/>
        <w:autoSpaceDE w:val="0"/>
        <w:autoSpaceDN w:val="0"/>
        <w:adjustRightInd w:val="0"/>
        <w:spacing w:after="0" w:line="240" w:lineRule="auto"/>
        <w:textAlignment w:val="baseline"/>
        <w:rPr>
          <w:rFonts w:ascii="Arial" w:eastAsia="Times New Roman" w:hAnsi="Arial" w:cs="Arial"/>
          <w:sz w:val="24"/>
          <w:szCs w:val="24"/>
        </w:rPr>
      </w:pPr>
    </w:p>
    <w:p w14:paraId="6D5B6628" w14:textId="77777777" w:rsidR="00B04D6B" w:rsidRPr="00925F6E" w:rsidRDefault="00B04D6B" w:rsidP="00B04D6B">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666AEF82" w14:textId="77777777" w:rsidR="00B04D6B" w:rsidRDefault="00B04D6B" w:rsidP="00B04D6B">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2F734C7B" w14:textId="77777777" w:rsidR="00B04D6B" w:rsidRDefault="00B04D6B" w:rsidP="00B04D6B">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549E6FE" w14:textId="77777777" w:rsidR="00B04D6B" w:rsidRPr="00925F6E" w:rsidRDefault="00B04D6B" w:rsidP="00B04D6B">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2F2F9616" w14:textId="77777777" w:rsidR="00B04D6B" w:rsidRPr="00925F6E" w:rsidRDefault="00B04D6B" w:rsidP="00B04D6B">
      <w:pPr>
        <w:overflowPunct w:val="0"/>
        <w:autoSpaceDE w:val="0"/>
        <w:autoSpaceDN w:val="0"/>
        <w:adjustRightInd w:val="0"/>
        <w:spacing w:after="0" w:line="240" w:lineRule="auto"/>
        <w:textAlignment w:val="baseline"/>
        <w:rPr>
          <w:rFonts w:ascii="Arial" w:eastAsia="Times New Roman" w:hAnsi="Arial" w:cs="Arial"/>
          <w:sz w:val="24"/>
          <w:szCs w:val="24"/>
        </w:rPr>
      </w:pPr>
    </w:p>
    <w:p w14:paraId="4F9D8E8D"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6A7298C7" w14:textId="77777777" w:rsidR="00B04D6B"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95BF72A" w14:textId="77777777" w:rsidR="00B04D6B"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6825DD2C"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FA2D5CD"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4F0D3C4"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55F8EC2E"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98982CB"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925F6E">
        <w:rPr>
          <w:rFonts w:ascii="Arial" w:eastAsia="Times New Roman" w:hAnsi="Arial" w:cs="Arial"/>
          <w:snapToGrid w:val="0"/>
          <w:sz w:val="24"/>
          <w:szCs w:val="24"/>
        </w:rPr>
        <w:t>in order to</w:t>
      </w:r>
      <w:proofErr w:type="gramEnd"/>
      <w:r w:rsidRPr="00925F6E">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3B6B76AB"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4B45E8E"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369C3EA9"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31CA167"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C68B540" w14:textId="77777777" w:rsidR="00B04D6B"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7FE2101" w14:textId="77777777" w:rsidR="00B04D6B"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B450B83"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2D78D03"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32497FA3" w14:textId="77777777" w:rsidR="00B04D6B" w:rsidRPr="00925F6E" w:rsidRDefault="00B04D6B" w:rsidP="00B04D6B">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48B257FF" w14:textId="77777777" w:rsidR="00B04D6B" w:rsidRPr="00925F6E" w:rsidRDefault="00B04D6B" w:rsidP="00B04D6B">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7CE6ABEC" w14:textId="77777777" w:rsidR="00B04D6B" w:rsidRPr="00E43F60" w:rsidRDefault="00B04D6B" w:rsidP="00B04D6B">
      <w:pPr>
        <w:rPr>
          <w:rFonts w:ascii="Arial" w:hAnsi="Arial" w:cs="Arial"/>
          <w:sz w:val="24"/>
          <w:szCs w:val="24"/>
        </w:rPr>
      </w:pPr>
      <w:r>
        <w:rPr>
          <w:rFonts w:ascii="Arial" w:hAnsi="Arial" w:cs="Arial"/>
          <w:sz w:val="24"/>
          <w:szCs w:val="24"/>
        </w:rPr>
        <w:tab/>
        <w:t xml:space="preserve">   </w:t>
      </w:r>
    </w:p>
    <w:p w14:paraId="385E7838" w14:textId="77777777" w:rsidR="00B04D6B" w:rsidRPr="00E43F60" w:rsidRDefault="00B04D6B" w:rsidP="00B04D6B">
      <w:pPr>
        <w:pStyle w:val="ListParagraph"/>
        <w:rPr>
          <w:rFonts w:ascii="Arial" w:hAnsi="Arial" w:cs="Arial"/>
          <w:sz w:val="24"/>
          <w:szCs w:val="24"/>
        </w:rPr>
      </w:pPr>
    </w:p>
    <w:p w14:paraId="1B36BD02" w14:textId="77777777" w:rsidR="00B04D6B" w:rsidRPr="007F0122" w:rsidRDefault="00B04D6B" w:rsidP="00B04D6B">
      <w:pPr>
        <w:pStyle w:val="ListParagraph"/>
        <w:rPr>
          <w:rFonts w:ascii="Arial" w:hAnsi="Arial" w:cs="Arial"/>
          <w:sz w:val="24"/>
          <w:szCs w:val="24"/>
        </w:rPr>
      </w:pPr>
    </w:p>
    <w:p w14:paraId="1DFDC634" w14:textId="77777777" w:rsidR="00B04D6B" w:rsidRDefault="00B04D6B" w:rsidP="00B04D6B">
      <w:pPr>
        <w:rPr>
          <w:rFonts w:ascii="Arial" w:hAnsi="Arial" w:cs="Arial"/>
          <w:sz w:val="24"/>
          <w:szCs w:val="24"/>
        </w:rPr>
      </w:pPr>
    </w:p>
    <w:p w14:paraId="2BA96F84" w14:textId="77777777" w:rsidR="00B04D6B" w:rsidRDefault="00B04D6B" w:rsidP="00B04D6B">
      <w:pPr>
        <w:rPr>
          <w:rFonts w:ascii="Arial" w:hAnsi="Arial" w:cs="Arial"/>
          <w:sz w:val="24"/>
          <w:szCs w:val="24"/>
        </w:rPr>
      </w:pPr>
      <w:r>
        <w:rPr>
          <w:rFonts w:ascii="Arial" w:hAnsi="Arial" w:cs="Arial"/>
          <w:sz w:val="24"/>
          <w:szCs w:val="24"/>
        </w:rPr>
        <w:t xml:space="preserve"> </w:t>
      </w:r>
    </w:p>
    <w:p w14:paraId="1E27DE64" w14:textId="77777777" w:rsidR="00B04D6B" w:rsidRDefault="00B04D6B" w:rsidP="00B04D6B">
      <w:pPr>
        <w:rPr>
          <w:rFonts w:ascii="Arial" w:hAnsi="Arial" w:cs="Arial"/>
          <w:sz w:val="24"/>
          <w:szCs w:val="24"/>
        </w:rPr>
      </w:pPr>
      <w:r w:rsidRPr="004D7C00">
        <w:rPr>
          <w:rFonts w:ascii="Arial" w:hAnsi="Arial" w:cs="Arial"/>
          <w:noProof/>
          <w:sz w:val="24"/>
          <w:szCs w:val="24"/>
        </w:rPr>
        <mc:AlternateContent>
          <mc:Choice Requires="wps">
            <w:drawing>
              <wp:anchor distT="45720" distB="45720" distL="114300" distR="114300" simplePos="0" relativeHeight="251661312" behindDoc="0" locked="0" layoutInCell="1" allowOverlap="1" wp14:anchorId="2EF661FD" wp14:editId="3D19F01E">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1ECE9273" w14:textId="77777777" w:rsidR="00B04D6B" w:rsidRPr="004D7C00" w:rsidRDefault="00B04D6B" w:rsidP="00B04D6B">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661FD"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1ECE9273" w14:textId="77777777" w:rsidR="00B04D6B" w:rsidRPr="004D7C00" w:rsidRDefault="00B04D6B" w:rsidP="00B04D6B">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7A8B6815" w14:textId="77777777" w:rsidR="00B04D6B" w:rsidRDefault="00B04D6B" w:rsidP="00B04D6B">
      <w:pPr>
        <w:rPr>
          <w:rFonts w:ascii="Arial" w:hAnsi="Arial" w:cs="Arial"/>
          <w:sz w:val="24"/>
          <w:szCs w:val="24"/>
        </w:rPr>
      </w:pPr>
    </w:p>
    <w:p w14:paraId="5124F1F4" w14:textId="77777777" w:rsidR="00B04D6B" w:rsidRDefault="00B04D6B" w:rsidP="00B04D6B">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1162EF17" w14:textId="77777777" w:rsidR="00B04D6B" w:rsidRDefault="00B04D6B" w:rsidP="00B04D6B">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1B7B09D8" w14:textId="77777777" w:rsidR="00B04D6B" w:rsidRDefault="00B04D6B" w:rsidP="00B04D6B">
      <w:pPr>
        <w:spacing w:before="240" w:line="480" w:lineRule="auto"/>
        <w:rPr>
          <w:rFonts w:ascii="Arial" w:hAnsi="Arial" w:cs="Arial"/>
          <w:sz w:val="24"/>
          <w:szCs w:val="24"/>
        </w:rPr>
      </w:pPr>
    </w:p>
    <w:p w14:paraId="5A3557B1" w14:textId="77777777" w:rsidR="00B04D6B" w:rsidRDefault="00B04D6B" w:rsidP="00B04D6B">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4B72124B" w14:textId="77777777" w:rsidR="00B04D6B" w:rsidRDefault="00B04D6B" w:rsidP="00B04D6B">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72349DC9" w14:textId="77777777" w:rsidR="00B04D6B" w:rsidRDefault="00B04D6B" w:rsidP="00B04D6B">
      <w:pPr>
        <w:spacing w:before="240" w:after="0" w:line="240" w:lineRule="auto"/>
        <w:rPr>
          <w:rFonts w:ascii="Arial" w:hAnsi="Arial" w:cs="Arial"/>
          <w:sz w:val="24"/>
          <w:szCs w:val="24"/>
        </w:rPr>
      </w:pPr>
    </w:p>
    <w:p w14:paraId="6796205A" w14:textId="77777777" w:rsidR="00B04D6B" w:rsidRDefault="00B04D6B" w:rsidP="00B04D6B">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0564121D" w14:textId="77777777" w:rsidR="00B04D6B" w:rsidRDefault="00B04D6B" w:rsidP="00B04D6B">
      <w:pPr>
        <w:spacing w:before="240" w:after="0" w:line="240" w:lineRule="auto"/>
        <w:rPr>
          <w:rFonts w:ascii="Arial" w:hAnsi="Arial" w:cs="Arial"/>
          <w:sz w:val="24"/>
          <w:szCs w:val="24"/>
        </w:rPr>
      </w:pPr>
      <w:r>
        <w:rPr>
          <w:rFonts w:ascii="Arial" w:hAnsi="Arial" w:cs="Arial"/>
          <w:sz w:val="24"/>
          <w:szCs w:val="24"/>
        </w:rPr>
        <w:t>Date</w:t>
      </w:r>
    </w:p>
    <w:p w14:paraId="6B1787D9" w14:textId="77777777" w:rsidR="00B04D6B" w:rsidRDefault="00B04D6B" w:rsidP="00B04D6B">
      <w:pPr>
        <w:spacing w:before="240" w:after="0" w:line="240" w:lineRule="auto"/>
        <w:rPr>
          <w:rFonts w:ascii="Arial" w:hAnsi="Arial" w:cs="Arial"/>
          <w:sz w:val="24"/>
          <w:szCs w:val="24"/>
        </w:rPr>
      </w:pPr>
    </w:p>
    <w:p w14:paraId="00C37B35" w14:textId="77777777" w:rsidR="0021450E" w:rsidRPr="00B04D6B" w:rsidRDefault="00B04D6B" w:rsidP="00B04D6B">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sectPr w:rsidR="0021450E" w:rsidRPr="00B04D6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80DF7" w14:textId="77777777" w:rsidR="000A1433" w:rsidRDefault="000A1433" w:rsidP="00105E2D">
      <w:pPr>
        <w:spacing w:after="0" w:line="240" w:lineRule="auto"/>
      </w:pPr>
      <w:r>
        <w:separator/>
      </w:r>
    </w:p>
  </w:endnote>
  <w:endnote w:type="continuationSeparator" w:id="0">
    <w:p w14:paraId="522F0005" w14:textId="77777777" w:rsidR="000A1433" w:rsidRDefault="000A1433"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F70E" w14:textId="77777777" w:rsidR="000A1433" w:rsidRDefault="000A1433" w:rsidP="00105E2D">
      <w:pPr>
        <w:spacing w:after="0" w:line="240" w:lineRule="auto"/>
      </w:pPr>
      <w:r>
        <w:separator/>
      </w:r>
    </w:p>
  </w:footnote>
  <w:footnote w:type="continuationSeparator" w:id="0">
    <w:p w14:paraId="00D59330" w14:textId="77777777" w:rsidR="000A1433" w:rsidRDefault="000A1433"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20D0B"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82E86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41978"/>
    <w:multiLevelType w:val="hybridMultilevel"/>
    <w:tmpl w:val="B330C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FC7B8D"/>
    <w:multiLevelType w:val="hybridMultilevel"/>
    <w:tmpl w:val="02D2AC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C05BC"/>
    <w:multiLevelType w:val="hybridMultilevel"/>
    <w:tmpl w:val="029A1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9364741">
    <w:abstractNumId w:val="3"/>
  </w:num>
  <w:num w:numId="2" w16cid:durableId="799883972">
    <w:abstractNumId w:val="9"/>
  </w:num>
  <w:num w:numId="3" w16cid:durableId="202061564">
    <w:abstractNumId w:val="8"/>
  </w:num>
  <w:num w:numId="4" w16cid:durableId="361981987">
    <w:abstractNumId w:val="6"/>
  </w:num>
  <w:num w:numId="5" w16cid:durableId="428082666">
    <w:abstractNumId w:val="0"/>
  </w:num>
  <w:num w:numId="6" w16cid:durableId="391470156">
    <w:abstractNumId w:val="5"/>
  </w:num>
  <w:num w:numId="7" w16cid:durableId="1655797069">
    <w:abstractNumId w:val="1"/>
  </w:num>
  <w:num w:numId="8" w16cid:durableId="1778059629">
    <w:abstractNumId w:val="4"/>
  </w:num>
  <w:num w:numId="9" w16cid:durableId="1905949589">
    <w:abstractNumId w:val="7"/>
  </w:num>
  <w:num w:numId="10" w16cid:durableId="1711879501">
    <w:abstractNumId w:val="2"/>
  </w:num>
  <w:num w:numId="11" w16cid:durableId="1672833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654FD"/>
    <w:rsid w:val="000A1433"/>
    <w:rsid w:val="000C6444"/>
    <w:rsid w:val="00105E2D"/>
    <w:rsid w:val="001C169D"/>
    <w:rsid w:val="0021450E"/>
    <w:rsid w:val="00237CB7"/>
    <w:rsid w:val="00337376"/>
    <w:rsid w:val="00366F5F"/>
    <w:rsid w:val="0041437A"/>
    <w:rsid w:val="00463831"/>
    <w:rsid w:val="00597A5E"/>
    <w:rsid w:val="0065274D"/>
    <w:rsid w:val="00753309"/>
    <w:rsid w:val="007745B0"/>
    <w:rsid w:val="00B04D6B"/>
    <w:rsid w:val="00BF1CB0"/>
    <w:rsid w:val="00BF2800"/>
    <w:rsid w:val="00C0088C"/>
    <w:rsid w:val="00C42CCF"/>
    <w:rsid w:val="00CA1853"/>
    <w:rsid w:val="00CB55F7"/>
    <w:rsid w:val="00D041C8"/>
    <w:rsid w:val="00D25315"/>
    <w:rsid w:val="00D94AEF"/>
    <w:rsid w:val="00DE5900"/>
    <w:rsid w:val="00DF14E2"/>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7DFF"/>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 w:type="paragraph" w:styleId="BalloonText">
    <w:name w:val="Balloon Text"/>
    <w:basedOn w:val="Normal"/>
    <w:link w:val="BalloonTextChar"/>
    <w:uiPriority w:val="99"/>
    <w:semiHidden/>
    <w:unhideWhenUsed/>
    <w:rsid w:val="00B04D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D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EEA4-3CB5-4C2E-B88A-97BB45D1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1635</Words>
  <Characters>9320</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Request for Information</vt:lpstr>
      <vt:lpstr/>
      <vt:lpstr>Request for Steward Time</vt:lpstr>
    </vt:vector>
  </TitlesOfParts>
  <Company>Microsoft</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cp:lastPrinted>2022-04-13T03:21:00Z</cp:lastPrinted>
  <dcterms:created xsi:type="dcterms:W3CDTF">2023-10-02T19:46:00Z</dcterms:created>
  <dcterms:modified xsi:type="dcterms:W3CDTF">2023-10-02T19:46:00Z</dcterms:modified>
</cp:coreProperties>
</file>